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4C0" w:rsidRDefault="004764C0" w:rsidP="004764C0">
      <w:pPr>
        <w:ind w:left="284" w:right="-83"/>
        <w:jc w:val="center"/>
        <w:rPr>
          <w:rFonts w:ascii="Times New Roman" w:hAnsi="Times New Roman"/>
          <w:b/>
        </w:rPr>
      </w:pPr>
    </w:p>
    <w:p w:rsidR="004764C0" w:rsidRDefault="004764C0" w:rsidP="004764C0">
      <w:pPr>
        <w:ind w:left="284" w:right="-8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Ata da 6ª Reunião Extraordinária da Câmara Municipal de Guaranésia</w:t>
      </w:r>
    </w:p>
    <w:p w:rsidR="004764C0" w:rsidRDefault="004764C0" w:rsidP="004764C0">
      <w:pPr>
        <w:ind w:left="284" w:right="-83"/>
        <w:jc w:val="center"/>
        <w:rPr>
          <w:rFonts w:ascii="Times New Roman" w:hAnsi="Times New Roman"/>
          <w:b/>
        </w:rPr>
      </w:pPr>
    </w:p>
    <w:p w:rsidR="004764C0" w:rsidRDefault="004764C0" w:rsidP="004764C0">
      <w:pPr>
        <w:tabs>
          <w:tab w:val="num" w:pos="-1080"/>
          <w:tab w:val="num" w:pos="-720"/>
          <w:tab w:val="num" w:pos="-540"/>
          <w:tab w:val="num" w:pos="-284"/>
          <w:tab w:val="num" w:pos="-142"/>
          <w:tab w:val="num" w:pos="0"/>
        </w:tabs>
        <w:spacing w:line="360" w:lineRule="auto"/>
        <w:ind w:left="284" w:right="-83" w:firstLine="14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Aos 29 (vinte e nove) dias do mês de janeiro 2013, às 17:30 horas, na sala de reuniões da Câmara Municipal, reuniram-se os Vereadores para a realização da 6ª Reunião Extraordinária do exercício de 2013. Realizada a chamada pelo 1° Secretário, constatou-se haver quorum legal, com a presença de todos os Edis. </w:t>
      </w:r>
      <w:r w:rsidRPr="001F3AEB">
        <w:rPr>
          <w:rFonts w:ascii="Times New Roman" w:hAnsi="Times New Roman"/>
        </w:rPr>
        <w:t xml:space="preserve">Dispensa da leitura do Projeto de Lei Complementar n° 3/2013, que altera a Lei Complementar n° 6, de 30 de maio de 2005. </w:t>
      </w:r>
      <w:r>
        <w:rPr>
          <w:rFonts w:ascii="Times New Roman" w:hAnsi="Times New Roman"/>
        </w:rPr>
        <w:t>Dispensa da l</w:t>
      </w:r>
      <w:r w:rsidRPr="001F3AEB">
        <w:rPr>
          <w:rFonts w:ascii="Times New Roman" w:hAnsi="Times New Roman"/>
        </w:rPr>
        <w:t xml:space="preserve">eitura do parecer ao Projeto de Lei Complementar n. 3/2013. A </w:t>
      </w:r>
      <w:r>
        <w:rPr>
          <w:rFonts w:ascii="Times New Roman" w:hAnsi="Times New Roman"/>
        </w:rPr>
        <w:t>2</w:t>
      </w:r>
      <w:r w:rsidRPr="001F3AEB">
        <w:rPr>
          <w:rFonts w:ascii="Times New Roman" w:hAnsi="Times New Roman"/>
        </w:rPr>
        <w:t>ª votação ao Projeto de Lei Complementar n. 3/2013 ficou assim definida:</w:t>
      </w:r>
      <w:r>
        <w:rPr>
          <w:rFonts w:ascii="Times New Roman" w:hAnsi="Times New Roman"/>
        </w:rPr>
        <w:t xml:space="preserve"> 10 (dez)</w:t>
      </w:r>
      <w:r w:rsidRPr="001F3AEB">
        <w:rPr>
          <w:rFonts w:ascii="Times New Roman" w:hAnsi="Times New Roman"/>
        </w:rPr>
        <w:t xml:space="preserve"> votos a favor,</w:t>
      </w:r>
      <w:r>
        <w:rPr>
          <w:rFonts w:ascii="Times New Roman" w:hAnsi="Times New Roman"/>
        </w:rPr>
        <w:t xml:space="preserve"> nenhum</w:t>
      </w:r>
      <w:r w:rsidRPr="001F3AEB">
        <w:rPr>
          <w:rFonts w:ascii="Times New Roman" w:hAnsi="Times New Roman"/>
        </w:rPr>
        <w:t xml:space="preserve"> voto contra e</w:t>
      </w:r>
      <w:r>
        <w:rPr>
          <w:rFonts w:ascii="Times New Roman" w:hAnsi="Times New Roman"/>
        </w:rPr>
        <w:t xml:space="preserve"> nenhuma</w:t>
      </w:r>
      <w:r w:rsidRPr="001F3AEB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1F3AEB">
        <w:rPr>
          <w:rFonts w:ascii="Times New Roman" w:hAnsi="Times New Roman"/>
        </w:rPr>
        <w:t>. Dispensa da leitura do Projeto de Lei Complementar n° 4/2013, que dispõe sobre o reajuste de vencimentos dos servidores públicos municipais regidos pela Lei Complementar n° 18, de 15 de outubro de 2009.</w:t>
      </w:r>
      <w:r>
        <w:rPr>
          <w:rFonts w:ascii="Times New Roman" w:hAnsi="Times New Roman"/>
        </w:rPr>
        <w:t xml:space="preserve"> Dispensa da l</w:t>
      </w:r>
      <w:r w:rsidRPr="001F3AEB">
        <w:rPr>
          <w:rFonts w:ascii="Times New Roman" w:hAnsi="Times New Roman"/>
        </w:rPr>
        <w:t>eitura do parecer ao Projeto de</w:t>
      </w:r>
      <w:r>
        <w:rPr>
          <w:rFonts w:ascii="Times New Roman" w:hAnsi="Times New Roman"/>
        </w:rPr>
        <w:t xml:space="preserve"> Lei Complementar n. 4/2013. A 2</w:t>
      </w:r>
      <w:r w:rsidRPr="001F3AEB">
        <w:rPr>
          <w:rFonts w:ascii="Times New Roman" w:hAnsi="Times New Roman"/>
        </w:rPr>
        <w:t xml:space="preserve">ª votação ao Projeto de Lei Complementar n. 4/2013 ficou assim definida: </w:t>
      </w:r>
      <w:r>
        <w:rPr>
          <w:rFonts w:ascii="Times New Roman" w:hAnsi="Times New Roman"/>
        </w:rPr>
        <w:t>10 (dez)</w:t>
      </w:r>
      <w:r w:rsidRPr="001F3AEB">
        <w:rPr>
          <w:rFonts w:ascii="Times New Roman" w:hAnsi="Times New Roman"/>
        </w:rPr>
        <w:t xml:space="preserve"> votos a favor,</w:t>
      </w:r>
      <w:r>
        <w:rPr>
          <w:rFonts w:ascii="Times New Roman" w:hAnsi="Times New Roman"/>
        </w:rPr>
        <w:t xml:space="preserve"> nenhum</w:t>
      </w:r>
      <w:r w:rsidRPr="001F3AEB">
        <w:rPr>
          <w:rFonts w:ascii="Times New Roman" w:hAnsi="Times New Roman"/>
        </w:rPr>
        <w:t xml:space="preserve"> voto contra e</w:t>
      </w:r>
      <w:r>
        <w:rPr>
          <w:rFonts w:ascii="Times New Roman" w:hAnsi="Times New Roman"/>
        </w:rPr>
        <w:t xml:space="preserve"> nenhuma</w:t>
      </w:r>
      <w:r w:rsidRPr="001F3AEB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1F3AEB">
        <w:rPr>
          <w:rFonts w:ascii="Times New Roman" w:hAnsi="Times New Roman"/>
        </w:rPr>
        <w:t xml:space="preserve">. Dispensa da leitura do Projeto de Lei n° 5/2013, que dispõe sobre o aumento salarial dos cargos de Agente Comunitário de Saúde e de Agentes de Combate às Endemias. </w:t>
      </w:r>
      <w:r>
        <w:rPr>
          <w:rFonts w:ascii="Times New Roman" w:hAnsi="Times New Roman"/>
        </w:rPr>
        <w:t>Dispensa da l</w:t>
      </w:r>
      <w:r w:rsidRPr="001F3AEB">
        <w:rPr>
          <w:rFonts w:ascii="Times New Roman" w:hAnsi="Times New Roman"/>
        </w:rPr>
        <w:t xml:space="preserve">eitura do parecer </w:t>
      </w:r>
      <w:r>
        <w:rPr>
          <w:rFonts w:ascii="Times New Roman" w:hAnsi="Times New Roman"/>
        </w:rPr>
        <w:t>ao Projeto de Lei n. 5/2013. A 2</w:t>
      </w:r>
      <w:r w:rsidRPr="001F3AEB">
        <w:rPr>
          <w:rFonts w:ascii="Times New Roman" w:hAnsi="Times New Roman"/>
        </w:rPr>
        <w:t xml:space="preserve">ª votação ao Projeto de Lei n. 5/2013 ficou assim definida: </w:t>
      </w:r>
      <w:r>
        <w:rPr>
          <w:rFonts w:ascii="Times New Roman" w:hAnsi="Times New Roman"/>
        </w:rPr>
        <w:t>10 (dez)</w:t>
      </w:r>
      <w:r w:rsidRPr="001F3AEB">
        <w:rPr>
          <w:rFonts w:ascii="Times New Roman" w:hAnsi="Times New Roman"/>
        </w:rPr>
        <w:t xml:space="preserve"> votos a favor,</w:t>
      </w:r>
      <w:r>
        <w:rPr>
          <w:rFonts w:ascii="Times New Roman" w:hAnsi="Times New Roman"/>
        </w:rPr>
        <w:t xml:space="preserve"> nenhum</w:t>
      </w:r>
      <w:r w:rsidRPr="001F3AEB">
        <w:rPr>
          <w:rFonts w:ascii="Times New Roman" w:hAnsi="Times New Roman"/>
        </w:rPr>
        <w:t xml:space="preserve"> voto contra e</w:t>
      </w:r>
      <w:r>
        <w:rPr>
          <w:rFonts w:ascii="Times New Roman" w:hAnsi="Times New Roman"/>
        </w:rPr>
        <w:t xml:space="preserve"> nenhuma</w:t>
      </w:r>
      <w:r w:rsidRPr="001F3AEB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1F3AEB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1F3AEB">
        <w:rPr>
          <w:rFonts w:ascii="Times New Roman" w:hAnsi="Times New Roman"/>
        </w:rPr>
        <w:t xml:space="preserve">Dispensa da leitura do Projeto de </w:t>
      </w:r>
      <w:r>
        <w:rPr>
          <w:rFonts w:ascii="Times New Roman" w:hAnsi="Times New Roman"/>
        </w:rPr>
        <w:t xml:space="preserve">Resolução </w:t>
      </w:r>
      <w:r w:rsidRPr="001F3AEB">
        <w:rPr>
          <w:rFonts w:ascii="Times New Roman" w:hAnsi="Times New Roman"/>
        </w:rPr>
        <w:t xml:space="preserve">n° </w:t>
      </w:r>
      <w:r>
        <w:rPr>
          <w:rFonts w:ascii="Times New Roman" w:hAnsi="Times New Roman"/>
        </w:rPr>
        <w:t>1</w:t>
      </w:r>
      <w:r w:rsidRPr="001F3AEB">
        <w:rPr>
          <w:rFonts w:ascii="Times New Roman" w:hAnsi="Times New Roman"/>
        </w:rPr>
        <w:t xml:space="preserve">/2013, que </w:t>
      </w:r>
      <w:r>
        <w:rPr>
          <w:rFonts w:ascii="Times New Roman" w:hAnsi="Times New Roman"/>
        </w:rPr>
        <w:t>autoriza fornecimento de diárias para acompanhante de vereador portador de deficiência física e dá outras providências. Autoria: Vereador Presidente Felipe Nardi Laudade</w:t>
      </w:r>
      <w:r w:rsidRPr="001F3AEB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Dispensa da l</w:t>
      </w:r>
      <w:r w:rsidRPr="001F3AEB">
        <w:rPr>
          <w:rFonts w:ascii="Times New Roman" w:hAnsi="Times New Roman"/>
        </w:rPr>
        <w:t xml:space="preserve">eitura do parecer ao Projeto de </w:t>
      </w:r>
      <w:r>
        <w:rPr>
          <w:rFonts w:ascii="Times New Roman" w:hAnsi="Times New Roman"/>
        </w:rPr>
        <w:t xml:space="preserve">Resolução </w:t>
      </w:r>
      <w:r w:rsidRPr="001F3AEB">
        <w:rPr>
          <w:rFonts w:ascii="Times New Roman" w:hAnsi="Times New Roman"/>
        </w:rPr>
        <w:t xml:space="preserve">n. </w:t>
      </w:r>
      <w:r>
        <w:rPr>
          <w:rFonts w:ascii="Times New Roman" w:hAnsi="Times New Roman"/>
        </w:rPr>
        <w:t>1</w:t>
      </w:r>
      <w:r w:rsidRPr="001F3AEB">
        <w:rPr>
          <w:rFonts w:ascii="Times New Roman" w:hAnsi="Times New Roman"/>
        </w:rPr>
        <w:t xml:space="preserve">/2013. A </w:t>
      </w:r>
      <w:r>
        <w:rPr>
          <w:rFonts w:ascii="Times New Roman" w:hAnsi="Times New Roman"/>
        </w:rPr>
        <w:t>2</w:t>
      </w:r>
      <w:r w:rsidRPr="001F3AEB">
        <w:rPr>
          <w:rFonts w:ascii="Times New Roman" w:hAnsi="Times New Roman"/>
        </w:rPr>
        <w:t xml:space="preserve">ª votação ao Projeto de </w:t>
      </w:r>
      <w:r>
        <w:rPr>
          <w:rFonts w:ascii="Times New Roman" w:hAnsi="Times New Roman"/>
        </w:rPr>
        <w:t xml:space="preserve">Resolução </w:t>
      </w:r>
      <w:r w:rsidRPr="001F3AEB">
        <w:rPr>
          <w:rFonts w:ascii="Times New Roman" w:hAnsi="Times New Roman"/>
        </w:rPr>
        <w:t xml:space="preserve">n. </w:t>
      </w:r>
      <w:r>
        <w:rPr>
          <w:rFonts w:ascii="Times New Roman" w:hAnsi="Times New Roman"/>
        </w:rPr>
        <w:t>1</w:t>
      </w:r>
      <w:r w:rsidRPr="001F3AEB">
        <w:rPr>
          <w:rFonts w:ascii="Times New Roman" w:hAnsi="Times New Roman"/>
        </w:rPr>
        <w:t xml:space="preserve">/2013 ficou assim definida: </w:t>
      </w:r>
      <w:r>
        <w:rPr>
          <w:rFonts w:ascii="Times New Roman" w:hAnsi="Times New Roman"/>
        </w:rPr>
        <w:t>10 (dez)</w:t>
      </w:r>
      <w:r w:rsidRPr="001F3AEB">
        <w:rPr>
          <w:rFonts w:ascii="Times New Roman" w:hAnsi="Times New Roman"/>
        </w:rPr>
        <w:t xml:space="preserve"> votos a favor,</w:t>
      </w:r>
      <w:r>
        <w:rPr>
          <w:rFonts w:ascii="Times New Roman" w:hAnsi="Times New Roman"/>
        </w:rPr>
        <w:t xml:space="preserve"> nenhum</w:t>
      </w:r>
      <w:r w:rsidRPr="001F3AEB">
        <w:rPr>
          <w:rFonts w:ascii="Times New Roman" w:hAnsi="Times New Roman"/>
        </w:rPr>
        <w:t xml:space="preserve"> voto contra e</w:t>
      </w:r>
      <w:r>
        <w:rPr>
          <w:rFonts w:ascii="Times New Roman" w:hAnsi="Times New Roman"/>
        </w:rPr>
        <w:t xml:space="preserve"> nenhuma</w:t>
      </w:r>
      <w:r w:rsidRPr="001F3AEB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1F3AEB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N</w:t>
      </w:r>
      <w:r w:rsidRPr="001F3AEB">
        <w:rPr>
          <w:rFonts w:ascii="Times New Roman" w:hAnsi="Times New Roman"/>
        </w:rPr>
        <w:t>ada mais havendo a tratar, o Presidente</w:t>
      </w:r>
      <w:r w:rsidRPr="00B7586D">
        <w:rPr>
          <w:rFonts w:ascii="Times New Roman" w:hAnsi="Times New Roman"/>
        </w:rPr>
        <w:t xml:space="preserve"> declarou encerrada a sessão, da qual para constar lavrei a presente Ata que após lida e aprovada, vai assinada por todos. Esta reunião foi gravada em áudio e vídeo. Uma copia da gravação se encontra disponível na secretaria desta Casa de Leis.</w:t>
      </w:r>
    </w:p>
    <w:p w:rsidR="004764C0" w:rsidRDefault="004764C0" w:rsidP="004764C0">
      <w:pPr>
        <w:tabs>
          <w:tab w:val="num" w:pos="-1080"/>
          <w:tab w:val="num" w:pos="-720"/>
          <w:tab w:val="num" w:pos="-540"/>
          <w:tab w:val="num" w:pos="-284"/>
          <w:tab w:val="num" w:pos="-142"/>
          <w:tab w:val="num" w:pos="0"/>
        </w:tabs>
        <w:spacing w:line="360" w:lineRule="auto"/>
        <w:ind w:left="284" w:right="-83" w:firstLine="1440"/>
        <w:jc w:val="both"/>
        <w:rPr>
          <w:rFonts w:ascii="Times New Roman" w:hAnsi="Times New Roman"/>
        </w:rPr>
      </w:pPr>
    </w:p>
    <w:p w:rsidR="004764C0" w:rsidRDefault="004764C0" w:rsidP="004764C0">
      <w:pPr>
        <w:tabs>
          <w:tab w:val="num" w:pos="-720"/>
        </w:tabs>
        <w:ind w:left="284" w:right="-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  <w:r w:rsidRPr="004E788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_____________________</w:t>
      </w:r>
    </w:p>
    <w:p w:rsidR="004764C0" w:rsidRDefault="004764C0" w:rsidP="004764C0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Antônio Carlos Pitondo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Antônio César da Silva </w:t>
      </w:r>
    </w:p>
    <w:p w:rsidR="004764C0" w:rsidRDefault="004764C0" w:rsidP="004764C0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</w:p>
    <w:p w:rsidR="004764C0" w:rsidRPr="00C672A9" w:rsidRDefault="004764C0" w:rsidP="004764C0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</w:t>
      </w:r>
      <w:r>
        <w:rPr>
          <w:rFonts w:ascii="Times New Roman" w:hAnsi="Times New Roman"/>
          <w:sz w:val="20"/>
        </w:rPr>
        <w:t xml:space="preserve">   </w:t>
      </w:r>
      <w:r w:rsidRPr="00C672A9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                           __</w:t>
      </w:r>
      <w:r w:rsidRPr="00C672A9">
        <w:rPr>
          <w:rFonts w:ascii="Times New Roman" w:hAnsi="Times New Roman"/>
          <w:sz w:val="20"/>
        </w:rPr>
        <w:t>_</w:t>
      </w:r>
      <w:r>
        <w:rPr>
          <w:rFonts w:ascii="Times New Roman" w:hAnsi="Times New Roman"/>
          <w:sz w:val="20"/>
        </w:rPr>
        <w:t>___</w:t>
      </w:r>
      <w:r w:rsidRPr="00C672A9">
        <w:rPr>
          <w:rFonts w:ascii="Times New Roman" w:hAnsi="Times New Roman"/>
          <w:sz w:val="20"/>
        </w:rPr>
        <w:t>___________________</w:t>
      </w:r>
    </w:p>
    <w:p w:rsidR="004764C0" w:rsidRDefault="004764C0" w:rsidP="004764C0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Daniel Alves da Silva</w:t>
      </w:r>
      <w:r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Diego Eduardo de Castro</w:t>
      </w:r>
      <w:r w:rsidRPr="00C672A9">
        <w:rPr>
          <w:rFonts w:ascii="Times New Roman" w:hAnsi="Times New Roman"/>
          <w:sz w:val="20"/>
        </w:rPr>
        <w:t xml:space="preserve"> </w:t>
      </w:r>
    </w:p>
    <w:p w:rsidR="004764C0" w:rsidRPr="00802BAE" w:rsidRDefault="004764C0" w:rsidP="004764C0">
      <w:pPr>
        <w:ind w:left="284" w:right="-83"/>
        <w:rPr>
          <w:rFonts w:ascii="Times New Roman" w:hAnsi="Times New Roman"/>
          <w:sz w:val="10"/>
          <w:szCs w:val="10"/>
        </w:rPr>
      </w:pPr>
    </w:p>
    <w:p w:rsidR="004764C0" w:rsidRPr="00264E70" w:rsidRDefault="004764C0" w:rsidP="004764C0">
      <w:pPr>
        <w:ind w:left="284" w:right="-83"/>
        <w:rPr>
          <w:rFonts w:ascii="Times New Roman" w:hAnsi="Times New Roman"/>
          <w:sz w:val="10"/>
          <w:szCs w:val="10"/>
        </w:rPr>
      </w:pPr>
    </w:p>
    <w:p w:rsidR="004764C0" w:rsidRPr="00C672A9" w:rsidRDefault="004764C0" w:rsidP="004764C0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</w:t>
      </w:r>
      <w:r>
        <w:rPr>
          <w:rFonts w:ascii="Times New Roman" w:hAnsi="Times New Roman"/>
          <w:sz w:val="20"/>
        </w:rPr>
        <w:t xml:space="preserve">                               __</w:t>
      </w:r>
      <w:r w:rsidRPr="00C672A9">
        <w:rPr>
          <w:rFonts w:ascii="Times New Roman" w:hAnsi="Times New Roman"/>
          <w:sz w:val="20"/>
        </w:rPr>
        <w:t>________</w:t>
      </w:r>
      <w:r>
        <w:rPr>
          <w:rFonts w:ascii="Times New Roman" w:hAnsi="Times New Roman"/>
          <w:sz w:val="20"/>
        </w:rPr>
        <w:t>_</w:t>
      </w:r>
      <w:r w:rsidRPr="00C672A9">
        <w:rPr>
          <w:rFonts w:ascii="Times New Roman" w:hAnsi="Times New Roman"/>
          <w:sz w:val="20"/>
        </w:rPr>
        <w:t>______________</w:t>
      </w:r>
    </w:p>
    <w:p w:rsidR="004764C0" w:rsidRDefault="004764C0" w:rsidP="004764C0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Felipe Nardi Laudade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Hélio dos Reis de Brito</w:t>
      </w:r>
    </w:p>
    <w:p w:rsidR="004764C0" w:rsidRDefault="004764C0" w:rsidP="004764C0">
      <w:pPr>
        <w:ind w:left="284" w:right="-83"/>
        <w:rPr>
          <w:rFonts w:ascii="Times New Roman" w:hAnsi="Times New Roman"/>
          <w:sz w:val="20"/>
        </w:rPr>
      </w:pPr>
    </w:p>
    <w:p w:rsidR="004764C0" w:rsidRDefault="004764C0" w:rsidP="004764C0">
      <w:pPr>
        <w:ind w:left="284" w:right="-83"/>
        <w:rPr>
          <w:rFonts w:ascii="Times New Roman" w:hAnsi="Times New Roman"/>
          <w:sz w:val="20"/>
        </w:rPr>
      </w:pPr>
    </w:p>
    <w:p w:rsidR="004764C0" w:rsidRPr="00C672A9" w:rsidRDefault="004764C0" w:rsidP="004764C0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              </w:t>
      </w:r>
      <w:r>
        <w:rPr>
          <w:rFonts w:ascii="Times New Roman" w:hAnsi="Times New Roman"/>
          <w:sz w:val="20"/>
        </w:rPr>
        <w:t xml:space="preserve">                   </w:t>
      </w:r>
      <w:r w:rsidRPr="00C672A9">
        <w:rPr>
          <w:rFonts w:ascii="Times New Roman" w:hAnsi="Times New Roman"/>
          <w:sz w:val="20"/>
        </w:rPr>
        <w:t>________________________</w:t>
      </w:r>
    </w:p>
    <w:p w:rsidR="004764C0" w:rsidRDefault="004764C0" w:rsidP="004764C0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Ismael da Silva Santos 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</w:t>
      </w:r>
      <w:r>
        <w:rPr>
          <w:rFonts w:ascii="Times New Roman" w:hAnsi="Times New Roman"/>
          <w:sz w:val="20"/>
        </w:rPr>
        <w:t xml:space="preserve">    José Osmar da Costa Júnior</w:t>
      </w:r>
      <w:r w:rsidRPr="00C672A9">
        <w:rPr>
          <w:rFonts w:ascii="Times New Roman" w:hAnsi="Times New Roman"/>
          <w:sz w:val="20"/>
        </w:rPr>
        <w:t xml:space="preserve"> </w:t>
      </w:r>
    </w:p>
    <w:p w:rsidR="004764C0" w:rsidRDefault="004764C0" w:rsidP="004764C0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</w:p>
    <w:p w:rsidR="004764C0" w:rsidRDefault="004764C0" w:rsidP="004764C0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________________________</w:t>
      </w:r>
    </w:p>
    <w:p w:rsidR="004764C0" w:rsidRPr="00944584" w:rsidRDefault="004764C0" w:rsidP="004764C0">
      <w:pPr>
        <w:ind w:left="284" w:right="-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Júlio César Marcelino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    Laércio Garson</w:t>
      </w:r>
    </w:p>
    <w:p w:rsidR="004764C0" w:rsidRPr="00802BAE" w:rsidRDefault="004764C0" w:rsidP="004764C0">
      <w:pPr>
        <w:ind w:left="284" w:right="-83"/>
        <w:rPr>
          <w:rFonts w:ascii="Times New Roman" w:hAnsi="Times New Roman"/>
          <w:sz w:val="10"/>
          <w:szCs w:val="10"/>
        </w:rPr>
      </w:pPr>
      <w:r w:rsidRPr="00C672A9">
        <w:rPr>
          <w:rFonts w:ascii="Times New Roman" w:hAnsi="Times New Roman"/>
          <w:sz w:val="20"/>
        </w:rPr>
        <w:t xml:space="preserve">                                                                 </w:t>
      </w:r>
      <w:r>
        <w:rPr>
          <w:rFonts w:ascii="Times New Roman" w:hAnsi="Times New Roman"/>
          <w:sz w:val="20"/>
        </w:rPr>
        <w:t xml:space="preserve">         </w:t>
      </w:r>
    </w:p>
    <w:p w:rsidR="004764C0" w:rsidRPr="00C672A9" w:rsidRDefault="004764C0" w:rsidP="004764C0">
      <w:pPr>
        <w:ind w:left="284" w:right="-5"/>
        <w:jc w:val="center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</w:t>
      </w:r>
      <w:r>
        <w:rPr>
          <w:rFonts w:ascii="Times New Roman" w:hAnsi="Times New Roman"/>
          <w:sz w:val="20"/>
        </w:rPr>
        <w:t>___________</w:t>
      </w:r>
      <w:r w:rsidRPr="00C672A9">
        <w:rPr>
          <w:rFonts w:ascii="Times New Roman" w:hAnsi="Times New Roman"/>
          <w:sz w:val="20"/>
        </w:rPr>
        <w:t>________</w:t>
      </w:r>
    </w:p>
    <w:p w:rsidR="004764C0" w:rsidRDefault="004764C0" w:rsidP="004764C0">
      <w:pPr>
        <w:ind w:left="284" w:right="-5"/>
        <w:rPr>
          <w:rFonts w:ascii="Times New Roman" w:hAnsi="Times New Roman"/>
          <w:sz w:val="20"/>
          <w:szCs w:val="20"/>
        </w:rPr>
      </w:pPr>
      <w:r w:rsidRPr="00FD4A11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</w:t>
      </w:r>
      <w:r w:rsidRPr="00FD4A11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>Mozar Carlos de Brito</w:t>
      </w:r>
    </w:p>
    <w:p w:rsidR="004764C0" w:rsidRDefault="004764C0" w:rsidP="004764C0">
      <w:pPr>
        <w:ind w:left="284" w:right="-5"/>
        <w:rPr>
          <w:rFonts w:ascii="Times New Roman" w:hAnsi="Times New Roman"/>
          <w:sz w:val="20"/>
          <w:szCs w:val="20"/>
        </w:rPr>
      </w:pPr>
    </w:p>
    <w:p w:rsidR="004764C0" w:rsidRDefault="004764C0" w:rsidP="004764C0">
      <w:pPr>
        <w:ind w:left="284" w:right="-5"/>
        <w:rPr>
          <w:rFonts w:ascii="Times New Roman" w:hAnsi="Times New Roman"/>
          <w:sz w:val="20"/>
          <w:szCs w:val="20"/>
        </w:rPr>
      </w:pPr>
    </w:p>
    <w:p w:rsidR="004764C0" w:rsidRDefault="004764C0" w:rsidP="004764C0">
      <w:pPr>
        <w:ind w:left="284" w:right="-5"/>
        <w:rPr>
          <w:rFonts w:ascii="Times New Roman" w:hAnsi="Times New Roman"/>
          <w:sz w:val="20"/>
          <w:szCs w:val="20"/>
        </w:rPr>
      </w:pPr>
    </w:p>
    <w:p w:rsidR="004764C0" w:rsidRDefault="004764C0" w:rsidP="004764C0">
      <w:pPr>
        <w:ind w:left="284" w:right="-5"/>
        <w:rPr>
          <w:rFonts w:ascii="Times New Roman" w:hAnsi="Times New Roman"/>
          <w:sz w:val="20"/>
          <w:szCs w:val="20"/>
        </w:rPr>
      </w:pPr>
    </w:p>
    <w:p w:rsidR="004764C0" w:rsidRDefault="004764C0" w:rsidP="004764C0">
      <w:pPr>
        <w:ind w:left="284" w:right="-5"/>
        <w:rPr>
          <w:rFonts w:ascii="Times New Roman" w:hAnsi="Times New Roman"/>
          <w:sz w:val="20"/>
          <w:szCs w:val="20"/>
        </w:rPr>
      </w:pPr>
    </w:p>
    <w:p w:rsidR="006B3239" w:rsidRPr="00C46FC7" w:rsidRDefault="006B3239" w:rsidP="00C46FC7"/>
    <w:sectPr w:rsidR="006B3239" w:rsidRPr="00C46FC7" w:rsidSect="006B3239">
      <w:headerReference w:type="default" r:id="rId7"/>
      <w:footerReference w:type="default" r:id="rId8"/>
      <w:pgSz w:w="11907" w:h="16840" w:code="9"/>
      <w:pgMar w:top="851" w:right="851" w:bottom="851" w:left="851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ECB" w:rsidRDefault="002E2ECB">
      <w:r>
        <w:separator/>
      </w:r>
    </w:p>
  </w:endnote>
  <w:endnote w:type="continuationSeparator" w:id="0">
    <w:p w:rsidR="002E2ECB" w:rsidRDefault="002E2E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glish111 Vivace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7B7664" w:rsidP="00DA6C99">
    <w:pPr>
      <w:pStyle w:val="Rodap"/>
      <w:pBdr>
        <w:bottom w:val="single" w:sz="12" w:space="1" w:color="auto"/>
      </w:pBdr>
      <w:ind w:left="-360" w:right="-81"/>
      <w:jc w:val="both"/>
      <w:rPr>
        <w:rFonts w:ascii="Book Antiqua" w:hAnsi="Book Antiqua"/>
        <w:sz w:val="20"/>
        <w:szCs w:val="20"/>
      </w:rPr>
    </w:pPr>
  </w:p>
  <w:p w:rsidR="007B7664" w:rsidRPr="008104D9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Praça Dona Sinhá, 269</w:t>
    </w:r>
    <w:r w:rsidRPr="008104D9">
      <w:rPr>
        <w:rFonts w:ascii="Book Antiqua" w:hAnsi="Book Antiqua"/>
        <w:sz w:val="20"/>
        <w:szCs w:val="20"/>
      </w:rPr>
      <w:tab/>
      <w:t xml:space="preserve">                                Telefax (Secretaria): (35) 3555.3507 / 3508                               CEP 37810-000</w:t>
    </w:r>
  </w:p>
  <w:p w:rsidR="007B7664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Centro – Caixa Postal, 31</w:t>
    </w:r>
    <w:r w:rsidRPr="008104D9">
      <w:rPr>
        <w:rFonts w:ascii="Book Antiqua" w:hAnsi="Book Antiqua"/>
        <w:sz w:val="20"/>
        <w:szCs w:val="20"/>
      </w:rPr>
      <w:tab/>
      <w:t xml:space="preserve">                           e-mail: camaraguaranesia</w:t>
    </w:r>
    <w:r>
      <w:rPr>
        <w:rFonts w:ascii="Book Antiqua" w:hAnsi="Book Antiqua"/>
        <w:sz w:val="20"/>
        <w:szCs w:val="20"/>
      </w:rPr>
      <w:t>.asjur@hotmail.com</w:t>
    </w:r>
    <w:r w:rsidRPr="008104D9">
      <w:rPr>
        <w:rFonts w:ascii="Book Antiqua" w:hAnsi="Book Antiqua"/>
        <w:sz w:val="20"/>
        <w:szCs w:val="20"/>
      </w:rPr>
      <w:t xml:space="preserve">          </w:t>
    </w:r>
    <w:r>
      <w:rPr>
        <w:rFonts w:ascii="Book Antiqua" w:hAnsi="Book Antiqua"/>
        <w:sz w:val="20"/>
        <w:szCs w:val="20"/>
      </w:rPr>
      <w:t xml:space="preserve">  </w:t>
    </w:r>
    <w:r w:rsidRPr="008104D9">
      <w:rPr>
        <w:rFonts w:ascii="Book Antiqua" w:hAnsi="Book Antiqua"/>
        <w:sz w:val="20"/>
        <w:szCs w:val="20"/>
      </w:rPr>
      <w:t xml:space="preserve">       Guaranésia / MG</w:t>
    </w:r>
  </w:p>
  <w:p w:rsidR="007B7664" w:rsidRPr="008104D9" w:rsidRDefault="007B7664" w:rsidP="00DA6C99">
    <w:pPr>
      <w:pStyle w:val="Rodap"/>
      <w:ind w:left="-360" w:right="-81"/>
      <w:jc w:val="center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>www.camaraguaranesia.</w:t>
    </w:r>
    <w:r w:rsidR="00C46FC7">
      <w:rPr>
        <w:rFonts w:ascii="Book Antiqua" w:hAnsi="Book Antiqua"/>
        <w:sz w:val="20"/>
        <w:szCs w:val="20"/>
      </w:rPr>
      <w:t>mg.gov.</w:t>
    </w:r>
    <w:r>
      <w:rPr>
        <w:rFonts w:ascii="Book Antiqua" w:hAnsi="Book Antiqua"/>
        <w:sz w:val="20"/>
        <w:szCs w:val="20"/>
      </w:rPr>
      <w:t>br</w:t>
    </w:r>
  </w:p>
  <w:p w:rsidR="007B7664" w:rsidRPr="008104D9" w:rsidRDefault="007B7664" w:rsidP="00DA6C99">
    <w:pPr>
      <w:ind w:left="-360" w:right="-81"/>
      <w:rPr>
        <w:rFonts w:ascii="Book Antiqua" w:hAnsi="Book Antiqua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ECB" w:rsidRDefault="002E2ECB">
      <w:r>
        <w:separator/>
      </w:r>
    </w:p>
  </w:footnote>
  <w:footnote w:type="continuationSeparator" w:id="0">
    <w:p w:rsidR="002E2ECB" w:rsidRDefault="002E2E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4764C0" w:rsidP="00DA6C99">
    <w:pPr>
      <w:pStyle w:val="Cabealho"/>
      <w:ind w:right="-81"/>
      <w:jc w:val="center"/>
    </w:pPr>
    <w:r>
      <w:rPr>
        <w:noProof/>
      </w:rPr>
      <w:drawing>
        <wp:inline distT="0" distB="0" distL="0" distR="0">
          <wp:extent cx="647700" cy="622300"/>
          <wp:effectExtent l="19050" t="0" r="0" b="0"/>
          <wp:docPr id="1" name="Imagem 1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B7664" w:rsidRPr="00A433A2" w:rsidRDefault="007B7664" w:rsidP="00DA6C99">
    <w:pPr>
      <w:pStyle w:val="Cabealho"/>
      <w:ind w:right="-81"/>
      <w:jc w:val="center"/>
      <w:rPr>
        <w:sz w:val="16"/>
        <w:szCs w:val="16"/>
      </w:rPr>
    </w:pP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22"/>
        <w:szCs w:val="22"/>
      </w:rPr>
    </w:pPr>
    <w:r w:rsidRPr="00EE033A">
      <w:rPr>
        <w:rFonts w:ascii="Arial Narrow" w:hAnsi="Arial Narrow"/>
        <w:i/>
        <w:sz w:val="22"/>
        <w:szCs w:val="22"/>
      </w:rPr>
      <w:t>CÂMARA MUNICIPAL DE GUARANÉSIA</w:t>
    </w: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18"/>
        <w:szCs w:val="18"/>
      </w:rPr>
    </w:pPr>
    <w:r w:rsidRPr="00EE033A">
      <w:rPr>
        <w:rFonts w:ascii="Arial Narrow" w:hAnsi="Arial Narrow"/>
        <w:i/>
        <w:sz w:val="18"/>
        <w:szCs w:val="18"/>
      </w:rPr>
      <w:t>Minas Gerais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pt;height:11pt" o:bullet="t">
        <v:imagedata r:id="rId1" o:title="mso1E"/>
      </v:shape>
    </w:pict>
  </w:numPicBullet>
  <w:abstractNum w:abstractNumId="0">
    <w:nsid w:val="11CB4B2E"/>
    <w:multiLevelType w:val="hybridMultilevel"/>
    <w:tmpl w:val="60DC6E68"/>
    <w:lvl w:ilvl="0" w:tplc="9EB4D7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7469BA"/>
    <w:multiLevelType w:val="hybridMultilevel"/>
    <w:tmpl w:val="B1AC9716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1FE83930"/>
    <w:multiLevelType w:val="hybridMultilevel"/>
    <w:tmpl w:val="406A8CF0"/>
    <w:lvl w:ilvl="0" w:tplc="0416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28EB6B63"/>
    <w:multiLevelType w:val="hybridMultilevel"/>
    <w:tmpl w:val="0FAC778C"/>
    <w:lvl w:ilvl="0" w:tplc="04160007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2E4E10BE"/>
    <w:multiLevelType w:val="hybridMultilevel"/>
    <w:tmpl w:val="8A30EAAE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382594"/>
    <w:multiLevelType w:val="hybridMultilevel"/>
    <w:tmpl w:val="D8E0C35A"/>
    <w:lvl w:ilvl="0" w:tplc="CB003F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6">
    <w:nsid w:val="3DA22170"/>
    <w:multiLevelType w:val="hybridMultilevel"/>
    <w:tmpl w:val="E39C5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001EC6"/>
    <w:multiLevelType w:val="hybridMultilevel"/>
    <w:tmpl w:val="9038183C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47C818BB"/>
    <w:multiLevelType w:val="hybridMultilevel"/>
    <w:tmpl w:val="BF408142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9D16AC"/>
    <w:multiLevelType w:val="hybridMultilevel"/>
    <w:tmpl w:val="1C2C091E"/>
    <w:lvl w:ilvl="0" w:tplc="822E9FF6">
      <w:start w:val="1"/>
      <w:numFmt w:val="upperRoman"/>
      <w:lvlText w:val="%1-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171207F"/>
    <w:multiLevelType w:val="hybridMultilevel"/>
    <w:tmpl w:val="D80A7308"/>
    <w:lvl w:ilvl="0" w:tplc="2DB83D1A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53C907E4"/>
    <w:multiLevelType w:val="hybridMultilevel"/>
    <w:tmpl w:val="B492E58A"/>
    <w:lvl w:ilvl="0" w:tplc="6986D180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5DB479AF"/>
    <w:multiLevelType w:val="hybridMultilevel"/>
    <w:tmpl w:val="F784088C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AA7781"/>
    <w:multiLevelType w:val="hybridMultilevel"/>
    <w:tmpl w:val="4A227B28"/>
    <w:lvl w:ilvl="0" w:tplc="2DB83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853B70"/>
    <w:multiLevelType w:val="hybridMultilevel"/>
    <w:tmpl w:val="D840BECA"/>
    <w:lvl w:ilvl="0" w:tplc="8562AA60">
      <w:start w:val="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676A2958"/>
    <w:multiLevelType w:val="hybridMultilevel"/>
    <w:tmpl w:val="310C0B68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7C1316"/>
    <w:multiLevelType w:val="hybridMultilevel"/>
    <w:tmpl w:val="D5EA1D4E"/>
    <w:lvl w:ilvl="0" w:tplc="04160007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70A23472"/>
    <w:multiLevelType w:val="hybridMultilevel"/>
    <w:tmpl w:val="4CACC54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BB51C9"/>
    <w:multiLevelType w:val="hybridMultilevel"/>
    <w:tmpl w:val="823223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5A7ED0"/>
    <w:multiLevelType w:val="hybridMultilevel"/>
    <w:tmpl w:val="8D964C2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7F7D2BA2"/>
    <w:multiLevelType w:val="hybridMultilevel"/>
    <w:tmpl w:val="3E664728"/>
    <w:lvl w:ilvl="0" w:tplc="9EB4D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4"/>
  </w:num>
  <w:num w:numId="4">
    <w:abstractNumId w:val="8"/>
  </w:num>
  <w:num w:numId="5">
    <w:abstractNumId w:val="11"/>
  </w:num>
  <w:num w:numId="6">
    <w:abstractNumId w:val="4"/>
  </w:num>
  <w:num w:numId="7">
    <w:abstractNumId w:val="15"/>
  </w:num>
  <w:num w:numId="8">
    <w:abstractNumId w:val="12"/>
  </w:num>
  <w:num w:numId="9">
    <w:abstractNumId w:val="3"/>
  </w:num>
  <w:num w:numId="10">
    <w:abstractNumId w:val="17"/>
  </w:num>
  <w:num w:numId="11">
    <w:abstractNumId w:val="16"/>
  </w:num>
  <w:num w:numId="12">
    <w:abstractNumId w:val="0"/>
  </w:num>
  <w:num w:numId="13">
    <w:abstractNumId w:val="2"/>
  </w:num>
  <w:num w:numId="14">
    <w:abstractNumId w:val="5"/>
  </w:num>
  <w:num w:numId="15">
    <w:abstractNumId w:val="19"/>
  </w:num>
  <w:num w:numId="16">
    <w:abstractNumId w:val="6"/>
  </w:num>
  <w:num w:numId="17">
    <w:abstractNumId w:val="20"/>
  </w:num>
  <w:num w:numId="18">
    <w:abstractNumId w:val="7"/>
  </w:num>
  <w:num w:numId="19">
    <w:abstractNumId w:val="1"/>
  </w:num>
  <w:num w:numId="20">
    <w:abstractNumId w:val="10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DF0"/>
    <w:rsid w:val="00012525"/>
    <w:rsid w:val="00024324"/>
    <w:rsid w:val="00027E65"/>
    <w:rsid w:val="00050DF0"/>
    <w:rsid w:val="000574F8"/>
    <w:rsid w:val="000623DC"/>
    <w:rsid w:val="00063BDC"/>
    <w:rsid w:val="00071E50"/>
    <w:rsid w:val="00077FF9"/>
    <w:rsid w:val="000862FF"/>
    <w:rsid w:val="000A1C4A"/>
    <w:rsid w:val="000A4C76"/>
    <w:rsid w:val="000C15F7"/>
    <w:rsid w:val="000C24FE"/>
    <w:rsid w:val="000C3B43"/>
    <w:rsid w:val="000F1CBE"/>
    <w:rsid w:val="000F4AE2"/>
    <w:rsid w:val="000F6A86"/>
    <w:rsid w:val="0010635A"/>
    <w:rsid w:val="00106666"/>
    <w:rsid w:val="001146E9"/>
    <w:rsid w:val="001150E1"/>
    <w:rsid w:val="00123ACF"/>
    <w:rsid w:val="001329C3"/>
    <w:rsid w:val="00140335"/>
    <w:rsid w:val="00144A94"/>
    <w:rsid w:val="00163D64"/>
    <w:rsid w:val="00172481"/>
    <w:rsid w:val="001A00D5"/>
    <w:rsid w:val="001B3CBC"/>
    <w:rsid w:val="001B4073"/>
    <w:rsid w:val="001C7FD3"/>
    <w:rsid w:val="001E5033"/>
    <w:rsid w:val="001F4376"/>
    <w:rsid w:val="0020147A"/>
    <w:rsid w:val="00217E34"/>
    <w:rsid w:val="002265D3"/>
    <w:rsid w:val="00226EA7"/>
    <w:rsid w:val="00226F59"/>
    <w:rsid w:val="00250EBC"/>
    <w:rsid w:val="00264CA3"/>
    <w:rsid w:val="00267B3F"/>
    <w:rsid w:val="00273314"/>
    <w:rsid w:val="002802F9"/>
    <w:rsid w:val="002836D8"/>
    <w:rsid w:val="002B4F9D"/>
    <w:rsid w:val="002C176F"/>
    <w:rsid w:val="002C53DC"/>
    <w:rsid w:val="002D0E4F"/>
    <w:rsid w:val="002E1F7C"/>
    <w:rsid w:val="002E2ECB"/>
    <w:rsid w:val="002E7AE4"/>
    <w:rsid w:val="002F5779"/>
    <w:rsid w:val="003015A4"/>
    <w:rsid w:val="00313932"/>
    <w:rsid w:val="00320C70"/>
    <w:rsid w:val="00325523"/>
    <w:rsid w:val="00336A8C"/>
    <w:rsid w:val="0034592D"/>
    <w:rsid w:val="00347E6F"/>
    <w:rsid w:val="003752D9"/>
    <w:rsid w:val="00380532"/>
    <w:rsid w:val="003814B1"/>
    <w:rsid w:val="00383EE5"/>
    <w:rsid w:val="003A3A02"/>
    <w:rsid w:val="003B14E0"/>
    <w:rsid w:val="003B17A5"/>
    <w:rsid w:val="003B22B7"/>
    <w:rsid w:val="003B513A"/>
    <w:rsid w:val="003B7117"/>
    <w:rsid w:val="003E258D"/>
    <w:rsid w:val="003E64A1"/>
    <w:rsid w:val="003E6601"/>
    <w:rsid w:val="003F70BB"/>
    <w:rsid w:val="00404E6B"/>
    <w:rsid w:val="00410E11"/>
    <w:rsid w:val="00410F82"/>
    <w:rsid w:val="0041402B"/>
    <w:rsid w:val="004240B2"/>
    <w:rsid w:val="0043664F"/>
    <w:rsid w:val="0043695C"/>
    <w:rsid w:val="00446E40"/>
    <w:rsid w:val="00456C62"/>
    <w:rsid w:val="004670A1"/>
    <w:rsid w:val="004750CD"/>
    <w:rsid w:val="004764C0"/>
    <w:rsid w:val="00477C2A"/>
    <w:rsid w:val="00480146"/>
    <w:rsid w:val="0049314B"/>
    <w:rsid w:val="004A2150"/>
    <w:rsid w:val="004B0E05"/>
    <w:rsid w:val="004B1D3F"/>
    <w:rsid w:val="004D2ADA"/>
    <w:rsid w:val="004E45A3"/>
    <w:rsid w:val="0050348C"/>
    <w:rsid w:val="0050597E"/>
    <w:rsid w:val="005068D0"/>
    <w:rsid w:val="00510F7C"/>
    <w:rsid w:val="005139DB"/>
    <w:rsid w:val="0052620C"/>
    <w:rsid w:val="00536F03"/>
    <w:rsid w:val="00580027"/>
    <w:rsid w:val="00582B1E"/>
    <w:rsid w:val="005A050C"/>
    <w:rsid w:val="005C23E6"/>
    <w:rsid w:val="005C79FA"/>
    <w:rsid w:val="005E070F"/>
    <w:rsid w:val="005E3211"/>
    <w:rsid w:val="005E40B2"/>
    <w:rsid w:val="005F5AEF"/>
    <w:rsid w:val="00606B99"/>
    <w:rsid w:val="006126FC"/>
    <w:rsid w:val="00646D6A"/>
    <w:rsid w:val="006548FE"/>
    <w:rsid w:val="006566CB"/>
    <w:rsid w:val="00661ABF"/>
    <w:rsid w:val="00665372"/>
    <w:rsid w:val="0068749B"/>
    <w:rsid w:val="0069240F"/>
    <w:rsid w:val="006930B1"/>
    <w:rsid w:val="00694A3E"/>
    <w:rsid w:val="00696352"/>
    <w:rsid w:val="006A70C1"/>
    <w:rsid w:val="006B3239"/>
    <w:rsid w:val="006B3E31"/>
    <w:rsid w:val="006C7D6E"/>
    <w:rsid w:val="006E44B5"/>
    <w:rsid w:val="00702BE5"/>
    <w:rsid w:val="00715118"/>
    <w:rsid w:val="0071597C"/>
    <w:rsid w:val="00731CC9"/>
    <w:rsid w:val="007355D3"/>
    <w:rsid w:val="007358C1"/>
    <w:rsid w:val="00743A1D"/>
    <w:rsid w:val="007538C8"/>
    <w:rsid w:val="00773E9B"/>
    <w:rsid w:val="0078181D"/>
    <w:rsid w:val="00784B04"/>
    <w:rsid w:val="007A5A94"/>
    <w:rsid w:val="007B7664"/>
    <w:rsid w:val="007D7C15"/>
    <w:rsid w:val="00825E51"/>
    <w:rsid w:val="00841DEB"/>
    <w:rsid w:val="00842A27"/>
    <w:rsid w:val="00862121"/>
    <w:rsid w:val="00881BE5"/>
    <w:rsid w:val="008A5B74"/>
    <w:rsid w:val="008B53EC"/>
    <w:rsid w:val="008C7B23"/>
    <w:rsid w:val="008D5C0B"/>
    <w:rsid w:val="008D7EAC"/>
    <w:rsid w:val="008F732F"/>
    <w:rsid w:val="0090045D"/>
    <w:rsid w:val="0090261A"/>
    <w:rsid w:val="009112C3"/>
    <w:rsid w:val="00920E75"/>
    <w:rsid w:val="00937267"/>
    <w:rsid w:val="009428A7"/>
    <w:rsid w:val="00942F3F"/>
    <w:rsid w:val="00974247"/>
    <w:rsid w:val="009748AD"/>
    <w:rsid w:val="00981DD4"/>
    <w:rsid w:val="009A14D0"/>
    <w:rsid w:val="009A3CF7"/>
    <w:rsid w:val="009A3D33"/>
    <w:rsid w:val="009C39E9"/>
    <w:rsid w:val="009D2284"/>
    <w:rsid w:val="009D302C"/>
    <w:rsid w:val="009D6426"/>
    <w:rsid w:val="009E1539"/>
    <w:rsid w:val="009E282D"/>
    <w:rsid w:val="009E462B"/>
    <w:rsid w:val="00A008BD"/>
    <w:rsid w:val="00A047CD"/>
    <w:rsid w:val="00A063EC"/>
    <w:rsid w:val="00A115EF"/>
    <w:rsid w:val="00A13F1F"/>
    <w:rsid w:val="00A27894"/>
    <w:rsid w:val="00A3259F"/>
    <w:rsid w:val="00A82673"/>
    <w:rsid w:val="00A87373"/>
    <w:rsid w:val="00A97210"/>
    <w:rsid w:val="00AA30E7"/>
    <w:rsid w:val="00AB7B15"/>
    <w:rsid w:val="00AC4499"/>
    <w:rsid w:val="00AC51E4"/>
    <w:rsid w:val="00B00EB4"/>
    <w:rsid w:val="00B0352F"/>
    <w:rsid w:val="00B1608E"/>
    <w:rsid w:val="00B2289A"/>
    <w:rsid w:val="00B301D9"/>
    <w:rsid w:val="00B373CD"/>
    <w:rsid w:val="00B668C0"/>
    <w:rsid w:val="00B67C24"/>
    <w:rsid w:val="00B71F67"/>
    <w:rsid w:val="00B73046"/>
    <w:rsid w:val="00B8055A"/>
    <w:rsid w:val="00B92A09"/>
    <w:rsid w:val="00BA0384"/>
    <w:rsid w:val="00BA3752"/>
    <w:rsid w:val="00BA622C"/>
    <w:rsid w:val="00BB28E1"/>
    <w:rsid w:val="00BC12FF"/>
    <w:rsid w:val="00BC48CC"/>
    <w:rsid w:val="00BD641B"/>
    <w:rsid w:val="00BD7BDF"/>
    <w:rsid w:val="00BF379C"/>
    <w:rsid w:val="00BF5BB6"/>
    <w:rsid w:val="00C00057"/>
    <w:rsid w:val="00C15FE3"/>
    <w:rsid w:val="00C24C98"/>
    <w:rsid w:val="00C334F1"/>
    <w:rsid w:val="00C33B41"/>
    <w:rsid w:val="00C46E8C"/>
    <w:rsid w:val="00C46FC7"/>
    <w:rsid w:val="00C563FC"/>
    <w:rsid w:val="00C6058F"/>
    <w:rsid w:val="00C62F0B"/>
    <w:rsid w:val="00C65415"/>
    <w:rsid w:val="00C8198E"/>
    <w:rsid w:val="00C87757"/>
    <w:rsid w:val="00C95268"/>
    <w:rsid w:val="00C979C7"/>
    <w:rsid w:val="00CA5C74"/>
    <w:rsid w:val="00CF0C57"/>
    <w:rsid w:val="00CF2918"/>
    <w:rsid w:val="00D2416A"/>
    <w:rsid w:val="00D40E41"/>
    <w:rsid w:val="00D8366C"/>
    <w:rsid w:val="00D8472D"/>
    <w:rsid w:val="00D85351"/>
    <w:rsid w:val="00D97C1F"/>
    <w:rsid w:val="00DA5CE7"/>
    <w:rsid w:val="00DA6C99"/>
    <w:rsid w:val="00DB0AE5"/>
    <w:rsid w:val="00DC3E70"/>
    <w:rsid w:val="00DD5EBE"/>
    <w:rsid w:val="00DD7006"/>
    <w:rsid w:val="00DF2B29"/>
    <w:rsid w:val="00DF2BAE"/>
    <w:rsid w:val="00DF7E69"/>
    <w:rsid w:val="00E35CDC"/>
    <w:rsid w:val="00E55F5B"/>
    <w:rsid w:val="00E67043"/>
    <w:rsid w:val="00E71B82"/>
    <w:rsid w:val="00E768AF"/>
    <w:rsid w:val="00E7727B"/>
    <w:rsid w:val="00E92A19"/>
    <w:rsid w:val="00E95F1F"/>
    <w:rsid w:val="00E96B79"/>
    <w:rsid w:val="00E97480"/>
    <w:rsid w:val="00EA1C60"/>
    <w:rsid w:val="00EA3F33"/>
    <w:rsid w:val="00EA4594"/>
    <w:rsid w:val="00EA70B3"/>
    <w:rsid w:val="00EC5381"/>
    <w:rsid w:val="00EE033A"/>
    <w:rsid w:val="00EE3D5C"/>
    <w:rsid w:val="00EF2983"/>
    <w:rsid w:val="00F02BF9"/>
    <w:rsid w:val="00F044BA"/>
    <w:rsid w:val="00F160B3"/>
    <w:rsid w:val="00F22981"/>
    <w:rsid w:val="00F22EF4"/>
    <w:rsid w:val="00F31649"/>
    <w:rsid w:val="00F35CED"/>
    <w:rsid w:val="00F420A2"/>
    <w:rsid w:val="00F46814"/>
    <w:rsid w:val="00F474C7"/>
    <w:rsid w:val="00F50DDF"/>
    <w:rsid w:val="00F5423A"/>
    <w:rsid w:val="00F601F4"/>
    <w:rsid w:val="00F6256E"/>
    <w:rsid w:val="00FA2915"/>
    <w:rsid w:val="00FA2FFD"/>
    <w:rsid w:val="00FB022F"/>
    <w:rsid w:val="00FB0DFC"/>
    <w:rsid w:val="00FB492E"/>
    <w:rsid w:val="00FB6003"/>
    <w:rsid w:val="00FB657C"/>
    <w:rsid w:val="00FC3BD9"/>
    <w:rsid w:val="00FD5F23"/>
    <w:rsid w:val="00FE27E6"/>
    <w:rsid w:val="00FE3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DF0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rsid w:val="009E282D"/>
    <w:pPr>
      <w:keepNext/>
      <w:jc w:val="center"/>
      <w:outlineLvl w:val="0"/>
    </w:pPr>
    <w:rPr>
      <w:rFonts w:ascii="English111 Vivace BT" w:hAnsi="English111 Vivace BT"/>
      <w:sz w:val="40"/>
      <w:szCs w:val="20"/>
    </w:rPr>
  </w:style>
  <w:style w:type="paragraph" w:styleId="Ttulo2">
    <w:name w:val="heading 2"/>
    <w:basedOn w:val="Normal"/>
    <w:next w:val="Normal"/>
    <w:qFormat/>
    <w:rsid w:val="009E282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9E282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71511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97424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tulo">
    <w:name w:val="Title"/>
    <w:basedOn w:val="Normal"/>
    <w:qFormat/>
    <w:rsid w:val="00050DF0"/>
    <w:pPr>
      <w:ind w:left="-360" w:right="-760"/>
      <w:jc w:val="center"/>
    </w:pPr>
    <w:rPr>
      <w:rFonts w:cs="Arial"/>
      <w:b/>
      <w:bCs/>
    </w:rPr>
  </w:style>
  <w:style w:type="paragraph" w:styleId="Cabealho">
    <w:name w:val="header"/>
    <w:basedOn w:val="Normal"/>
    <w:rsid w:val="00050DF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050DF0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0A4C76"/>
    <w:rPr>
      <w:color w:val="0000FF"/>
      <w:u w:val="single"/>
    </w:rPr>
  </w:style>
  <w:style w:type="paragraph" w:styleId="Textodebalo">
    <w:name w:val="Balloon Text"/>
    <w:basedOn w:val="Normal"/>
    <w:semiHidden/>
    <w:rsid w:val="00DF7E69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qFormat/>
    <w:rsid w:val="000A1C4A"/>
    <w:rPr>
      <w:b/>
      <w:bCs/>
    </w:rPr>
  </w:style>
  <w:style w:type="paragraph" w:styleId="Corpodetexto">
    <w:name w:val="Body Text"/>
    <w:basedOn w:val="Normal"/>
    <w:link w:val="CorpodetextoChar"/>
    <w:rsid w:val="00C65415"/>
    <w:pPr>
      <w:jc w:val="center"/>
    </w:pPr>
    <w:rPr>
      <w:sz w:val="32"/>
    </w:rPr>
  </w:style>
  <w:style w:type="character" w:customStyle="1" w:styleId="CorpodetextoChar">
    <w:name w:val="Corpo de texto Char"/>
    <w:basedOn w:val="Fontepargpadro"/>
    <w:link w:val="Corpodetexto"/>
    <w:rsid w:val="00C65415"/>
    <w:rPr>
      <w:rFonts w:ascii="Arial" w:hAnsi="Arial"/>
      <w:sz w:val="32"/>
      <w:szCs w:val="24"/>
      <w:lang w:val="pt-BR" w:eastAsia="pt-BR" w:bidi="ar-SA"/>
    </w:rPr>
  </w:style>
  <w:style w:type="paragraph" w:styleId="Recuodecorpodetexto">
    <w:name w:val="Body Text Indent"/>
    <w:basedOn w:val="Normal"/>
    <w:rsid w:val="009E282D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Recuodecorpodetexto2">
    <w:name w:val="Body Text Indent 2"/>
    <w:basedOn w:val="Normal"/>
    <w:rsid w:val="009E282D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paragraph" w:styleId="Recuodecorpodetexto3">
    <w:name w:val="Body Text Indent 3"/>
    <w:basedOn w:val="Normal"/>
    <w:rsid w:val="009E282D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WW-Recuodecorpodetexto3">
    <w:name w:val="WW-Recuo de corpo de texto 3"/>
    <w:basedOn w:val="Normal"/>
    <w:rsid w:val="009E282D"/>
    <w:pPr>
      <w:suppressAutoHyphens/>
      <w:spacing w:after="120"/>
      <w:ind w:left="709" w:firstLine="1"/>
      <w:jc w:val="both"/>
    </w:pPr>
    <w:rPr>
      <w:sz w:val="22"/>
      <w:szCs w:val="20"/>
      <w:lang w:eastAsia="pt-BR"/>
    </w:rPr>
  </w:style>
  <w:style w:type="paragraph" w:styleId="Textoembloco">
    <w:name w:val="Block Text"/>
    <w:basedOn w:val="Normal"/>
    <w:rsid w:val="009E282D"/>
    <w:pPr>
      <w:ind w:left="3119" w:right="51"/>
      <w:jc w:val="both"/>
    </w:pPr>
    <w:rPr>
      <w:b/>
      <w:szCs w:val="20"/>
    </w:rPr>
  </w:style>
  <w:style w:type="paragraph" w:styleId="NormalWeb">
    <w:name w:val="Normal (Web)"/>
    <w:basedOn w:val="Normal"/>
    <w:rsid w:val="00EA1C60"/>
    <w:pPr>
      <w:spacing w:before="100" w:beforeAutospacing="1" w:after="100" w:afterAutospacing="1"/>
    </w:pPr>
    <w:rPr>
      <w:rFonts w:ascii="Times New Roman" w:hAnsi="Times New Roman"/>
    </w:rPr>
  </w:style>
  <w:style w:type="table" w:styleId="Tabelacomgrade">
    <w:name w:val="Table Grid"/>
    <w:basedOn w:val="Tabelanormal"/>
    <w:rsid w:val="00EA4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012525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16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PROCURAÇÃO “AD-JUDICIA”</vt:lpstr>
    </vt:vector>
  </TitlesOfParts>
  <Company/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PROCURAÇÃO “AD-JUDICIA”</dc:title>
  <dc:creator>Micro02</dc:creator>
  <cp:lastModifiedBy>Camara Municipal</cp:lastModifiedBy>
  <cp:revision>2</cp:revision>
  <cp:lastPrinted>2012-08-24T20:08:00Z</cp:lastPrinted>
  <dcterms:created xsi:type="dcterms:W3CDTF">2013-05-02T15:48:00Z</dcterms:created>
  <dcterms:modified xsi:type="dcterms:W3CDTF">2013-05-02T15:48:00Z</dcterms:modified>
</cp:coreProperties>
</file>