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C" w:rsidRDefault="006D4EDC" w:rsidP="006D4EDC">
      <w:pPr>
        <w:jc w:val="center"/>
        <w:rPr>
          <w:rFonts w:ascii="Century" w:hAnsi="Century" w:cs="Arial"/>
          <w:b/>
          <w:sz w:val="10"/>
          <w:szCs w:val="10"/>
        </w:rPr>
      </w:pPr>
    </w:p>
    <w:p w:rsidR="006D4EDC" w:rsidRDefault="006D4EDC" w:rsidP="006D4EDC">
      <w:pPr>
        <w:jc w:val="center"/>
        <w:rPr>
          <w:rFonts w:ascii="Century" w:hAnsi="Century" w:cs="Arial"/>
          <w:b/>
          <w:sz w:val="10"/>
          <w:szCs w:val="10"/>
        </w:rPr>
      </w:pPr>
    </w:p>
    <w:p w:rsidR="006D4EDC" w:rsidRDefault="006D4EDC" w:rsidP="006D4EDC">
      <w:pPr>
        <w:jc w:val="center"/>
        <w:rPr>
          <w:rFonts w:ascii="Century" w:hAnsi="Century" w:cs="Arial"/>
          <w:b/>
          <w:sz w:val="10"/>
          <w:szCs w:val="10"/>
        </w:rPr>
      </w:pPr>
    </w:p>
    <w:p w:rsidR="006D4EDC" w:rsidRPr="0061296A" w:rsidRDefault="006D4EDC" w:rsidP="006D4EDC">
      <w:pPr>
        <w:jc w:val="center"/>
        <w:rPr>
          <w:rFonts w:ascii="Century" w:hAnsi="Century" w:cs="Arial"/>
          <w:b/>
          <w:sz w:val="10"/>
          <w:szCs w:val="10"/>
        </w:rPr>
      </w:pPr>
    </w:p>
    <w:p w:rsidR="006D4EDC" w:rsidRPr="00AE0EAA" w:rsidRDefault="006D4EDC" w:rsidP="006D4EDC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AE0EAA">
        <w:rPr>
          <w:rFonts w:asciiTheme="majorHAnsi" w:hAnsiTheme="majorHAnsi" w:cs="Arial"/>
          <w:b/>
          <w:sz w:val="40"/>
          <w:szCs w:val="40"/>
        </w:rPr>
        <w:t>CONVITE</w:t>
      </w:r>
    </w:p>
    <w:p w:rsidR="006D4EDC" w:rsidRDefault="006D4EDC" w:rsidP="006D4EDC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6D4EDC" w:rsidRDefault="006D4EDC" w:rsidP="006D4EDC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6D4EDC" w:rsidRDefault="006D4EDC" w:rsidP="006D4EDC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6D4EDC" w:rsidRDefault="006D4EDC" w:rsidP="006D4EDC">
      <w:pPr>
        <w:rPr>
          <w:rFonts w:ascii="Comic Sans MS" w:hAnsi="Comic Sans MS" w:cs="Arial"/>
          <w:b/>
          <w:sz w:val="10"/>
          <w:szCs w:val="10"/>
        </w:rPr>
      </w:pPr>
    </w:p>
    <w:p w:rsidR="006D4EDC" w:rsidRDefault="006D4EDC" w:rsidP="006D4EDC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6D4EDC" w:rsidRPr="0061296A" w:rsidRDefault="006D4EDC" w:rsidP="006D4EDC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6D4EDC" w:rsidRDefault="006D4EDC" w:rsidP="006D4EDC">
      <w:pPr>
        <w:spacing w:line="360" w:lineRule="auto"/>
        <w:ind w:left="567" w:firstLine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Câmara Municipal de Guaranésia,</w:t>
      </w:r>
      <w:r w:rsidR="009516BF">
        <w:rPr>
          <w:rFonts w:ascii="Arial Narrow" w:hAnsi="Arial Narrow" w:cs="Arial"/>
        </w:rPr>
        <w:t xml:space="preserve"> </w:t>
      </w:r>
      <w:r w:rsidR="007F5BF1">
        <w:rPr>
          <w:rFonts w:ascii="Arial Narrow" w:hAnsi="Arial Narrow" w:cs="Arial"/>
        </w:rPr>
        <w:t xml:space="preserve">através da Comissão Permanente de Legislação, Justiça e Redação Final, </w:t>
      </w:r>
      <w:r>
        <w:rPr>
          <w:rFonts w:ascii="Arial Narrow" w:hAnsi="Arial Narrow" w:cs="Arial"/>
        </w:rPr>
        <w:t xml:space="preserve">no uso de suas atribuições legais, convida os representantes dos Poderes Judiciário, Executivo, a população em geral, representantes de empresas e entidades deste município para </w:t>
      </w:r>
      <w:r w:rsidRPr="00C43946">
        <w:rPr>
          <w:rFonts w:ascii="Arial Narrow" w:hAnsi="Arial Narrow" w:cs="Arial"/>
          <w:b/>
        </w:rPr>
        <w:t>AUDIÉNCIA PÚBLICA</w:t>
      </w:r>
      <w:r>
        <w:rPr>
          <w:rFonts w:ascii="Arial Narrow" w:hAnsi="Arial Narrow" w:cs="Arial"/>
        </w:rPr>
        <w:t xml:space="preserve"> à qual será realizada no dia </w:t>
      </w:r>
      <w:r>
        <w:rPr>
          <w:rFonts w:ascii="Arial Narrow" w:hAnsi="Arial Narrow" w:cs="Arial"/>
          <w:b/>
        </w:rPr>
        <w:t>17</w:t>
      </w:r>
      <w:r w:rsidRPr="00C43946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fevereiro</w:t>
      </w:r>
      <w:r w:rsidRPr="00C43946">
        <w:rPr>
          <w:rFonts w:ascii="Arial Narrow" w:hAnsi="Arial Narrow" w:cs="Arial"/>
          <w:b/>
        </w:rPr>
        <w:t xml:space="preserve"> de 201</w:t>
      </w:r>
      <w:r>
        <w:rPr>
          <w:rFonts w:ascii="Arial Narrow" w:hAnsi="Arial Narrow" w:cs="Arial"/>
          <w:b/>
        </w:rPr>
        <w:t>6</w:t>
      </w:r>
      <w:r w:rsidRPr="00C43946">
        <w:rPr>
          <w:rFonts w:ascii="Arial Narrow" w:hAnsi="Arial Narrow" w:cs="Arial"/>
          <w:b/>
        </w:rPr>
        <w:t>, às 1</w:t>
      </w:r>
      <w:r>
        <w:rPr>
          <w:rFonts w:ascii="Arial Narrow" w:hAnsi="Arial Narrow" w:cs="Arial"/>
          <w:b/>
        </w:rPr>
        <w:t>9</w:t>
      </w:r>
      <w:r w:rsidRPr="00C43946">
        <w:rPr>
          <w:rFonts w:ascii="Arial Narrow" w:hAnsi="Arial Narrow" w:cs="Arial"/>
          <w:b/>
        </w:rPr>
        <w:t xml:space="preserve"> horas no Plenário da Câmara Municipal de Guaranésia</w:t>
      </w:r>
      <w:r>
        <w:rPr>
          <w:rFonts w:ascii="Arial Narrow" w:hAnsi="Arial Narrow" w:cs="Arial"/>
        </w:rPr>
        <w:t xml:space="preserve"> onde será discutido o Projeto de Lei Nº 5</w:t>
      </w:r>
      <w:r w:rsidR="009D6734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de 01 de Dezembro de 2015, que institui normas para parcelamento do Solo e dá outras providências.</w:t>
      </w:r>
    </w:p>
    <w:p w:rsidR="006D4EDC" w:rsidRDefault="006D4EDC" w:rsidP="005E171A">
      <w:pPr>
        <w:spacing w:line="360" w:lineRule="auto"/>
        <w:ind w:right="141"/>
        <w:jc w:val="both"/>
        <w:rPr>
          <w:rFonts w:ascii="Arial Narrow" w:hAnsi="Arial Narrow" w:cs="Arial"/>
        </w:rPr>
      </w:pPr>
    </w:p>
    <w:p w:rsidR="006D4EDC" w:rsidRDefault="006D4EDC" w:rsidP="006D4EDC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Projeto de Lei </w:t>
      </w:r>
      <w:r w:rsidR="005D78AA">
        <w:rPr>
          <w:rFonts w:ascii="Arial Narrow" w:hAnsi="Arial Narrow" w:cs="Arial"/>
        </w:rPr>
        <w:t>est</w:t>
      </w:r>
      <w:r>
        <w:rPr>
          <w:rFonts w:ascii="Arial Narrow" w:hAnsi="Arial Narrow" w:cs="Arial"/>
        </w:rPr>
        <w:t xml:space="preserve">á disponível para consulta no site do Legislativo Municipal: </w:t>
      </w:r>
      <w:hyperlink r:id="rId7" w:history="1">
        <w:r w:rsidRPr="0047090D">
          <w:rPr>
            <w:rStyle w:val="Hyperlink"/>
            <w:rFonts w:ascii="Arial Narrow" w:hAnsi="Arial Narrow" w:cs="Arial"/>
          </w:rPr>
          <w:t>www.camaraguaranesia.mg.gov.br</w:t>
        </w:r>
      </w:hyperlink>
    </w:p>
    <w:p w:rsidR="006D4EDC" w:rsidRDefault="006D4EDC" w:rsidP="006D4EDC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6D4EDC" w:rsidRDefault="006D4EDC" w:rsidP="006D4EDC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Importante a presença de todos os segmentos.</w:t>
      </w:r>
    </w:p>
    <w:p w:rsidR="006D4EDC" w:rsidRDefault="006D4EDC" w:rsidP="006D4EDC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realização de audiências públicas está intimamente ligada às práticas democráticas. Ela representa, juntamente com a consulta popular, a democratização das relações do Estado para o cidadão.</w:t>
      </w:r>
    </w:p>
    <w:p w:rsidR="006D4EDC" w:rsidRDefault="006D4EDC" w:rsidP="006D4EDC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6D4EDC" w:rsidRDefault="006D4EDC" w:rsidP="007F5BF1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Participem!</w:t>
      </w:r>
    </w:p>
    <w:p w:rsidR="006D4EDC" w:rsidRDefault="006D4EDC" w:rsidP="006D4EDC">
      <w:pPr>
        <w:ind w:right="707" w:firstLine="1440"/>
        <w:jc w:val="right"/>
        <w:rPr>
          <w:rFonts w:ascii="Arial Narrow" w:hAnsi="Arial Narrow" w:cs="Arial"/>
        </w:rPr>
      </w:pPr>
      <w:r w:rsidRPr="00EA7C11">
        <w:rPr>
          <w:rFonts w:ascii="Arial Narrow" w:hAnsi="Arial Narrow" w:cs="Arial"/>
        </w:rPr>
        <w:t xml:space="preserve">Câmara Municipal de Guaranésia, </w:t>
      </w:r>
      <w:r>
        <w:rPr>
          <w:rFonts w:ascii="Arial Narrow" w:hAnsi="Arial Narrow" w:cs="Arial"/>
        </w:rPr>
        <w:t>11</w:t>
      </w:r>
      <w:r w:rsidRPr="00EA7C11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fevereiro </w:t>
      </w:r>
      <w:r w:rsidRPr="00EA7C11">
        <w:rPr>
          <w:rFonts w:ascii="Arial Narrow" w:hAnsi="Arial Narrow" w:cs="Arial"/>
        </w:rPr>
        <w:t>de 201</w:t>
      </w:r>
      <w:r>
        <w:rPr>
          <w:rFonts w:ascii="Arial Narrow" w:hAnsi="Arial Narrow" w:cs="Arial"/>
        </w:rPr>
        <w:t>6</w:t>
      </w:r>
      <w:r w:rsidRPr="00EA7C11">
        <w:rPr>
          <w:rFonts w:ascii="Arial Narrow" w:hAnsi="Arial Narrow" w:cs="Arial"/>
        </w:rPr>
        <w:t>.</w:t>
      </w:r>
    </w:p>
    <w:p w:rsidR="007F5BF1" w:rsidRDefault="007F5BF1" w:rsidP="007F5BF1">
      <w:pPr>
        <w:ind w:right="707" w:firstLine="1440"/>
        <w:jc w:val="center"/>
        <w:rPr>
          <w:rFonts w:ascii="Arial Narrow" w:hAnsi="Arial Narrow" w:cs="Arial"/>
        </w:rPr>
      </w:pPr>
    </w:p>
    <w:p w:rsidR="005E171A" w:rsidRDefault="005E171A" w:rsidP="007F5BF1">
      <w:pPr>
        <w:ind w:right="707" w:firstLine="1440"/>
        <w:jc w:val="center"/>
        <w:rPr>
          <w:rFonts w:ascii="Arial Narrow" w:hAnsi="Arial Narrow" w:cs="Arial"/>
        </w:rPr>
      </w:pPr>
    </w:p>
    <w:p w:rsidR="007F5BF1" w:rsidRPr="007F5BF1" w:rsidRDefault="007F5BF1" w:rsidP="007F5BF1">
      <w:pPr>
        <w:ind w:right="707" w:firstLine="1440"/>
        <w:jc w:val="center"/>
        <w:rPr>
          <w:rFonts w:ascii="Arial Narrow" w:hAnsi="Arial Narrow" w:cs="Arial"/>
          <w:sz w:val="22"/>
          <w:szCs w:val="22"/>
        </w:rPr>
      </w:pPr>
      <w:r w:rsidRPr="007F5BF1">
        <w:rPr>
          <w:rFonts w:ascii="Arial Narrow" w:hAnsi="Arial Narrow" w:cs="Arial"/>
          <w:sz w:val="22"/>
          <w:szCs w:val="22"/>
        </w:rPr>
        <w:t>FELIPE NARDI LAUDADE</w:t>
      </w:r>
    </w:p>
    <w:p w:rsidR="009D0856" w:rsidRPr="007F5BF1" w:rsidRDefault="007F5BF1" w:rsidP="007F5BF1">
      <w:pPr>
        <w:ind w:right="707" w:firstLine="1440"/>
        <w:jc w:val="center"/>
        <w:rPr>
          <w:rFonts w:ascii="Arial Narrow" w:hAnsi="Arial Narrow" w:cs="Arial"/>
          <w:sz w:val="22"/>
          <w:szCs w:val="22"/>
        </w:rPr>
      </w:pPr>
      <w:r w:rsidRPr="007F5BF1">
        <w:rPr>
          <w:rFonts w:ascii="Arial Narrow" w:hAnsi="Arial Narrow" w:cs="Arial"/>
          <w:sz w:val="22"/>
          <w:szCs w:val="22"/>
        </w:rPr>
        <w:t>Presidente da Comissão de Legislação, Justiça e Redação</w:t>
      </w:r>
    </w:p>
    <w:sectPr w:rsidR="009D0856" w:rsidRPr="007F5BF1" w:rsidSect="006D4EDC">
      <w:headerReference w:type="even" r:id="rId8"/>
      <w:headerReference w:type="default" r:id="rId9"/>
      <w:footerReference w:type="default" r:id="rId10"/>
      <w:pgSz w:w="16840" w:h="11907" w:orient="landscape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15" w:rsidRDefault="00C15F15" w:rsidP="00CB74A4">
      <w:r>
        <w:separator/>
      </w:r>
    </w:p>
  </w:endnote>
  <w:endnote w:type="continuationSeparator" w:id="1">
    <w:p w:rsidR="00C15F15" w:rsidRDefault="00C15F15" w:rsidP="00CB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C15F15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146B1" w:rsidRPr="008104D9" w:rsidRDefault="005D78AA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37810-000</w:t>
    </w:r>
  </w:p>
  <w:p w:rsidR="00F146B1" w:rsidRPr="008104D9" w:rsidRDefault="005D78AA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>com                          Guaranésia / MG</w:t>
    </w:r>
  </w:p>
  <w:p w:rsidR="00F146B1" w:rsidRPr="008104D9" w:rsidRDefault="00C15F15" w:rsidP="00D51707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15" w:rsidRDefault="00C15F15" w:rsidP="00CB74A4">
      <w:r>
        <w:separator/>
      </w:r>
    </w:p>
  </w:footnote>
  <w:footnote w:type="continuationSeparator" w:id="1">
    <w:p w:rsidR="00C15F15" w:rsidRDefault="00C15F15" w:rsidP="00CB7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CB74A4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78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78A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146B1" w:rsidRDefault="00C15F15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CB74A4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39pt">
          <v:imagedata r:id="rId1" o:title="brasao"/>
        </v:shape>
      </w:pict>
    </w:r>
  </w:p>
  <w:p w:rsidR="00F146B1" w:rsidRPr="00D51707" w:rsidRDefault="005D78AA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146B1" w:rsidRPr="00D51707" w:rsidRDefault="005D78AA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D4EDC"/>
    <w:rsid w:val="00005EE5"/>
    <w:rsid w:val="001635A8"/>
    <w:rsid w:val="002027EA"/>
    <w:rsid w:val="00287D7F"/>
    <w:rsid w:val="005D78AA"/>
    <w:rsid w:val="005E171A"/>
    <w:rsid w:val="006D4EDC"/>
    <w:rsid w:val="0075451E"/>
    <w:rsid w:val="007F5BF1"/>
    <w:rsid w:val="009516BF"/>
    <w:rsid w:val="009D6734"/>
    <w:rsid w:val="00C15F15"/>
    <w:rsid w:val="00CB74A4"/>
    <w:rsid w:val="00FB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4E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4ED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4E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D4EDC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EDC"/>
  </w:style>
  <w:style w:type="character" w:styleId="Hyperlink">
    <w:name w:val="Hyperlink"/>
    <w:basedOn w:val="Fontepargpadro"/>
    <w:uiPriority w:val="99"/>
    <w:unhideWhenUsed/>
    <w:rsid w:val="006D4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araguaranesia.mg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9C75-E1FD-4D77-AC4B-2F5E0BE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Digital</cp:lastModifiedBy>
  <cp:revision>2</cp:revision>
  <cp:lastPrinted>2016-02-11T19:11:00Z</cp:lastPrinted>
  <dcterms:created xsi:type="dcterms:W3CDTF">2016-02-13T21:01:00Z</dcterms:created>
  <dcterms:modified xsi:type="dcterms:W3CDTF">2016-02-13T21:01:00Z</dcterms:modified>
</cp:coreProperties>
</file>