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65" w:rsidRPr="00471165" w:rsidRDefault="00471165" w:rsidP="00471165">
      <w:pPr>
        <w:pStyle w:val="Ttulo"/>
        <w:ind w:left="0" w:right="-81"/>
        <w:rPr>
          <w:rFonts w:ascii="Times New Roman" w:hAnsi="Times New Roman" w:cs="Times New Roman"/>
        </w:rPr>
      </w:pPr>
    </w:p>
    <w:p w:rsidR="00471165" w:rsidRPr="00471165" w:rsidRDefault="00471165" w:rsidP="00471165">
      <w:pPr>
        <w:pStyle w:val="Ttulo"/>
        <w:ind w:left="0" w:right="-81"/>
        <w:rPr>
          <w:rFonts w:ascii="Times New Roman" w:hAnsi="Times New Roman" w:cs="Times New Roman"/>
        </w:rPr>
      </w:pPr>
      <w:r w:rsidRPr="00471165">
        <w:rPr>
          <w:rFonts w:ascii="Times New Roman" w:hAnsi="Times New Roman" w:cs="Times New Roman"/>
        </w:rPr>
        <w:t>CONVITE N° 01/2016</w:t>
      </w:r>
    </w:p>
    <w:p w:rsidR="00471165" w:rsidRPr="00471165" w:rsidRDefault="00471165" w:rsidP="00471165">
      <w:pPr>
        <w:pStyle w:val="Ttulo"/>
        <w:ind w:left="0" w:right="-81"/>
        <w:rPr>
          <w:rFonts w:ascii="Times New Roman" w:hAnsi="Times New Roman" w:cs="Times New Roman"/>
        </w:rPr>
      </w:pPr>
      <w:r w:rsidRPr="00471165">
        <w:rPr>
          <w:rFonts w:ascii="Times New Roman" w:hAnsi="Times New Roman" w:cs="Times New Roman"/>
        </w:rPr>
        <w:t>Procedimento Administrativo Nº 01/2016</w:t>
      </w:r>
    </w:p>
    <w:p w:rsidR="00471165" w:rsidRPr="00471165" w:rsidRDefault="00471165" w:rsidP="00471165">
      <w:pPr>
        <w:pStyle w:val="Ttulo"/>
        <w:ind w:left="0" w:right="-81"/>
        <w:rPr>
          <w:rFonts w:ascii="Times New Roman" w:hAnsi="Times New Roman" w:cs="Times New Roman"/>
        </w:rPr>
      </w:pPr>
    </w:p>
    <w:p w:rsidR="00471165" w:rsidRPr="00471165" w:rsidRDefault="00471165" w:rsidP="00471165">
      <w:pPr>
        <w:pStyle w:val="Ttulo"/>
        <w:ind w:left="0" w:right="-81"/>
        <w:rPr>
          <w:rFonts w:ascii="Times New Roman" w:hAnsi="Times New Roman" w:cs="Times New Roman"/>
          <w:u w:val="single"/>
        </w:rPr>
      </w:pPr>
      <w:r w:rsidRPr="00471165">
        <w:rPr>
          <w:rFonts w:ascii="Times New Roman" w:hAnsi="Times New Roman" w:cs="Times New Roman"/>
          <w:u w:val="single"/>
        </w:rPr>
        <w:t>CONTRATAÇÃO DE EMPRESA PARA PRESTAÇÃO DE SERVIÇO DE IMPRESSÃO</w:t>
      </w:r>
    </w:p>
    <w:p w:rsidR="00471165" w:rsidRPr="00471165" w:rsidRDefault="00471165" w:rsidP="00471165">
      <w:pPr>
        <w:pStyle w:val="Ttulo"/>
        <w:ind w:left="0" w:right="-81"/>
        <w:rPr>
          <w:rFonts w:ascii="Times New Roman" w:hAnsi="Times New Roman" w:cs="Times New Roman"/>
          <w:b w:val="0"/>
        </w:rPr>
      </w:pPr>
      <w:r w:rsidRPr="00471165">
        <w:rPr>
          <w:rFonts w:ascii="Times New Roman" w:hAnsi="Times New Roman" w:cs="Times New Roman"/>
          <w:b w:val="0"/>
        </w:rPr>
        <w:t>Modalidade: Convite                     Tipo: Menor Preço           Contratado: Pessoa Jurídica</w:t>
      </w:r>
    </w:p>
    <w:p w:rsidR="00471165" w:rsidRPr="00471165" w:rsidRDefault="00471165" w:rsidP="00471165">
      <w:pPr>
        <w:pStyle w:val="Ttulo"/>
        <w:ind w:left="0" w:right="-81"/>
        <w:rPr>
          <w:rFonts w:ascii="Times New Roman" w:hAnsi="Times New Roman" w:cs="Times New Roman"/>
        </w:rPr>
      </w:pPr>
    </w:p>
    <w:p w:rsidR="00471165" w:rsidRPr="00471165" w:rsidRDefault="00471165" w:rsidP="00471165">
      <w:pPr>
        <w:pStyle w:val="Ttulo"/>
        <w:ind w:left="0" w:right="-81"/>
        <w:rPr>
          <w:rFonts w:ascii="Times New Roman" w:hAnsi="Times New Roman" w:cs="Times New Roman"/>
        </w:rPr>
      </w:pPr>
    </w:p>
    <w:p w:rsidR="00471165" w:rsidRPr="00471165" w:rsidRDefault="00471165" w:rsidP="00471165">
      <w:pPr>
        <w:pStyle w:val="Ttulo"/>
        <w:ind w:left="0" w:right="-81"/>
        <w:jc w:val="left"/>
        <w:rPr>
          <w:rFonts w:ascii="Times New Roman" w:hAnsi="Times New Roman" w:cs="Times New Roman"/>
        </w:rPr>
      </w:pPr>
    </w:p>
    <w:p w:rsidR="00471165" w:rsidRPr="00471165" w:rsidRDefault="00471165" w:rsidP="00471165">
      <w:pPr>
        <w:ind w:right="-81"/>
        <w:jc w:val="both"/>
        <w:rPr>
          <w:rFonts w:ascii="Times New Roman" w:hAnsi="Times New Roman"/>
          <w:b/>
        </w:rPr>
      </w:pPr>
    </w:p>
    <w:tbl>
      <w:tblPr>
        <w:tblW w:w="0" w:type="auto"/>
        <w:tblInd w:w="1339" w:type="dxa"/>
        <w:tblLayout w:type="fixed"/>
        <w:tblCellMar>
          <w:left w:w="70" w:type="dxa"/>
          <w:right w:w="70" w:type="dxa"/>
        </w:tblCellMar>
        <w:tblLook w:val="0000"/>
      </w:tblPr>
      <w:tblGrid>
        <w:gridCol w:w="6252"/>
      </w:tblGrid>
      <w:tr w:rsidR="00471165" w:rsidRPr="00471165" w:rsidTr="002B5E87">
        <w:trPr>
          <w:trHeight w:val="405"/>
        </w:trPr>
        <w:tc>
          <w:tcPr>
            <w:tcW w:w="6252" w:type="dxa"/>
            <w:tcBorders>
              <w:top w:val="single" w:sz="4" w:space="0" w:color="000000"/>
              <w:left w:val="single" w:sz="4" w:space="0" w:color="000000"/>
              <w:bottom w:val="single" w:sz="4" w:space="0" w:color="000000"/>
              <w:right w:val="single" w:sz="4" w:space="0" w:color="000000"/>
            </w:tcBorders>
          </w:tcPr>
          <w:p w:rsidR="00471165" w:rsidRPr="00471165" w:rsidRDefault="00471165" w:rsidP="00471165">
            <w:pPr>
              <w:snapToGrid w:val="0"/>
              <w:ind w:right="-81"/>
              <w:jc w:val="both"/>
              <w:rPr>
                <w:rFonts w:ascii="Times New Roman" w:hAnsi="Times New Roman"/>
                <w:b/>
              </w:rPr>
            </w:pPr>
            <w:r w:rsidRPr="00471165">
              <w:rPr>
                <w:rFonts w:ascii="Times New Roman" w:hAnsi="Times New Roman"/>
                <w:b/>
              </w:rPr>
              <w:t>NÚMERO DO CONVITE: 0</w:t>
            </w:r>
            <w:r>
              <w:rPr>
                <w:rFonts w:ascii="Times New Roman" w:hAnsi="Times New Roman"/>
                <w:b/>
              </w:rPr>
              <w:t>1</w:t>
            </w:r>
            <w:r w:rsidRPr="00471165">
              <w:rPr>
                <w:rFonts w:ascii="Times New Roman" w:hAnsi="Times New Roman"/>
                <w:b/>
              </w:rPr>
              <w:t>/201</w:t>
            </w:r>
            <w:r>
              <w:rPr>
                <w:rFonts w:ascii="Times New Roman" w:hAnsi="Times New Roman"/>
                <w:b/>
              </w:rPr>
              <w:t>6</w:t>
            </w:r>
          </w:p>
        </w:tc>
      </w:tr>
      <w:tr w:rsidR="00471165" w:rsidRPr="00471165" w:rsidTr="002B5E87">
        <w:trPr>
          <w:trHeight w:val="405"/>
        </w:trPr>
        <w:tc>
          <w:tcPr>
            <w:tcW w:w="6252" w:type="dxa"/>
            <w:tcBorders>
              <w:left w:val="single" w:sz="4" w:space="0" w:color="000000"/>
              <w:bottom w:val="single" w:sz="4" w:space="0" w:color="000000"/>
              <w:right w:val="single" w:sz="4" w:space="0" w:color="000000"/>
            </w:tcBorders>
          </w:tcPr>
          <w:p w:rsidR="00471165" w:rsidRPr="00471165" w:rsidRDefault="00471165" w:rsidP="00676AC5">
            <w:pPr>
              <w:snapToGrid w:val="0"/>
              <w:ind w:right="-81"/>
              <w:jc w:val="both"/>
              <w:rPr>
                <w:rFonts w:ascii="Times New Roman" w:hAnsi="Times New Roman"/>
              </w:rPr>
            </w:pPr>
            <w:r w:rsidRPr="00471165">
              <w:rPr>
                <w:rFonts w:ascii="Times New Roman" w:hAnsi="Times New Roman"/>
                <w:b/>
              </w:rPr>
              <w:t xml:space="preserve">DATA DA ENTREGA DOS ENVELOPES até: </w:t>
            </w:r>
            <w:r>
              <w:rPr>
                <w:rFonts w:ascii="Times New Roman" w:hAnsi="Times New Roman"/>
                <w:b/>
              </w:rPr>
              <w:t>0</w:t>
            </w:r>
            <w:r w:rsidR="00676AC5">
              <w:rPr>
                <w:rFonts w:ascii="Times New Roman" w:hAnsi="Times New Roman"/>
                <w:b/>
              </w:rPr>
              <w:t>7</w:t>
            </w:r>
            <w:r w:rsidRPr="00471165">
              <w:rPr>
                <w:rFonts w:ascii="Times New Roman" w:hAnsi="Times New Roman"/>
                <w:b/>
              </w:rPr>
              <w:t>/0</w:t>
            </w:r>
            <w:r>
              <w:rPr>
                <w:rFonts w:ascii="Times New Roman" w:hAnsi="Times New Roman"/>
                <w:b/>
              </w:rPr>
              <w:t>3</w:t>
            </w:r>
            <w:r w:rsidRPr="00471165">
              <w:rPr>
                <w:rFonts w:ascii="Times New Roman" w:hAnsi="Times New Roman"/>
                <w:b/>
              </w:rPr>
              <w:t>/201</w:t>
            </w:r>
            <w:r>
              <w:rPr>
                <w:rFonts w:ascii="Times New Roman" w:hAnsi="Times New Roman"/>
                <w:b/>
              </w:rPr>
              <w:t>6</w:t>
            </w:r>
          </w:p>
        </w:tc>
      </w:tr>
      <w:tr w:rsidR="00471165" w:rsidRPr="00471165" w:rsidTr="002B5E87">
        <w:trPr>
          <w:trHeight w:val="405"/>
        </w:trPr>
        <w:tc>
          <w:tcPr>
            <w:tcW w:w="6252" w:type="dxa"/>
            <w:tcBorders>
              <w:left w:val="single" w:sz="4" w:space="0" w:color="000000"/>
              <w:bottom w:val="single" w:sz="4" w:space="0" w:color="000000"/>
              <w:right w:val="single" w:sz="4" w:space="0" w:color="000000"/>
            </w:tcBorders>
          </w:tcPr>
          <w:p w:rsidR="00471165" w:rsidRPr="00471165" w:rsidRDefault="00471165" w:rsidP="00471165">
            <w:pPr>
              <w:snapToGrid w:val="0"/>
              <w:ind w:right="-81"/>
              <w:jc w:val="both"/>
              <w:rPr>
                <w:rFonts w:ascii="Times New Roman" w:hAnsi="Times New Roman"/>
                <w:b/>
              </w:rPr>
            </w:pPr>
            <w:r w:rsidRPr="00471165">
              <w:rPr>
                <w:rFonts w:ascii="Times New Roman" w:hAnsi="Times New Roman"/>
                <w:b/>
              </w:rPr>
              <w:t>HORA DA ENTREGA DOS ENVELOPES até: 1</w:t>
            </w:r>
            <w:r w:rsidR="0046469B">
              <w:rPr>
                <w:rFonts w:ascii="Times New Roman" w:hAnsi="Times New Roman"/>
                <w:b/>
              </w:rPr>
              <w:t>6</w:t>
            </w:r>
            <w:r w:rsidRPr="00471165">
              <w:rPr>
                <w:rFonts w:ascii="Times New Roman" w:hAnsi="Times New Roman"/>
                <w:b/>
              </w:rPr>
              <w:t xml:space="preserve"> horas</w:t>
            </w:r>
          </w:p>
        </w:tc>
      </w:tr>
      <w:tr w:rsidR="00471165" w:rsidRPr="00471165" w:rsidTr="002B5E87">
        <w:trPr>
          <w:trHeight w:val="405"/>
        </w:trPr>
        <w:tc>
          <w:tcPr>
            <w:tcW w:w="6252" w:type="dxa"/>
            <w:tcBorders>
              <w:left w:val="single" w:sz="4" w:space="0" w:color="000000"/>
              <w:bottom w:val="single" w:sz="4" w:space="0" w:color="000000"/>
              <w:right w:val="single" w:sz="4" w:space="0" w:color="000000"/>
            </w:tcBorders>
          </w:tcPr>
          <w:p w:rsidR="00471165" w:rsidRPr="00471165" w:rsidRDefault="00471165" w:rsidP="00676AC5">
            <w:pPr>
              <w:snapToGrid w:val="0"/>
              <w:ind w:right="-81"/>
              <w:jc w:val="both"/>
              <w:rPr>
                <w:rFonts w:ascii="Times New Roman" w:hAnsi="Times New Roman"/>
                <w:b/>
              </w:rPr>
            </w:pPr>
            <w:r w:rsidRPr="00471165">
              <w:rPr>
                <w:rFonts w:ascii="Times New Roman" w:hAnsi="Times New Roman"/>
                <w:b/>
              </w:rPr>
              <w:t xml:space="preserve">DATA DA ABERTURA DOS ENVELOPES: </w:t>
            </w:r>
            <w:r>
              <w:rPr>
                <w:rFonts w:ascii="Times New Roman" w:hAnsi="Times New Roman"/>
                <w:b/>
              </w:rPr>
              <w:t>0</w:t>
            </w:r>
            <w:r w:rsidR="00676AC5">
              <w:rPr>
                <w:rFonts w:ascii="Times New Roman" w:hAnsi="Times New Roman"/>
                <w:b/>
              </w:rPr>
              <w:t>7</w:t>
            </w:r>
            <w:r>
              <w:rPr>
                <w:rFonts w:ascii="Times New Roman" w:hAnsi="Times New Roman"/>
                <w:b/>
              </w:rPr>
              <w:t>/03/2016</w:t>
            </w:r>
          </w:p>
        </w:tc>
      </w:tr>
      <w:tr w:rsidR="00471165" w:rsidRPr="00471165" w:rsidTr="002B5E87">
        <w:trPr>
          <w:trHeight w:val="405"/>
        </w:trPr>
        <w:tc>
          <w:tcPr>
            <w:tcW w:w="6252" w:type="dxa"/>
            <w:tcBorders>
              <w:left w:val="single" w:sz="4" w:space="0" w:color="000000"/>
              <w:bottom w:val="single" w:sz="4" w:space="0" w:color="000000"/>
              <w:right w:val="single" w:sz="4" w:space="0" w:color="000000"/>
            </w:tcBorders>
          </w:tcPr>
          <w:p w:rsidR="00471165" w:rsidRPr="00471165" w:rsidRDefault="00471165" w:rsidP="002B5E87">
            <w:pPr>
              <w:snapToGrid w:val="0"/>
              <w:ind w:right="-81"/>
              <w:jc w:val="both"/>
              <w:rPr>
                <w:rFonts w:ascii="Times New Roman" w:hAnsi="Times New Roman"/>
                <w:b/>
              </w:rPr>
            </w:pPr>
            <w:r w:rsidRPr="00471165">
              <w:rPr>
                <w:rFonts w:ascii="Times New Roman" w:hAnsi="Times New Roman"/>
                <w:b/>
              </w:rPr>
              <w:t xml:space="preserve">HORA DA ABERTURA DOS ENVELOPES: </w:t>
            </w:r>
            <w:proofErr w:type="gramStart"/>
            <w:r w:rsidR="0046469B">
              <w:rPr>
                <w:rFonts w:ascii="Times New Roman" w:hAnsi="Times New Roman"/>
                <w:b/>
              </w:rPr>
              <w:t>16</w:t>
            </w:r>
            <w:r w:rsidRPr="00471165">
              <w:rPr>
                <w:rFonts w:ascii="Times New Roman" w:hAnsi="Times New Roman"/>
                <w:b/>
              </w:rPr>
              <w:t>:10</w:t>
            </w:r>
            <w:proofErr w:type="gramEnd"/>
            <w:r w:rsidRPr="00471165">
              <w:rPr>
                <w:rFonts w:ascii="Times New Roman" w:hAnsi="Times New Roman"/>
                <w:b/>
              </w:rPr>
              <w:t xml:space="preserve"> horas  </w:t>
            </w:r>
          </w:p>
        </w:tc>
      </w:tr>
    </w:tbl>
    <w:p w:rsidR="00471165" w:rsidRPr="00471165" w:rsidRDefault="00471165" w:rsidP="00471165">
      <w:pPr>
        <w:ind w:right="-81"/>
        <w:jc w:val="both"/>
        <w:rPr>
          <w:rFonts w:ascii="Times New Roman" w:hAnsi="Times New Roman"/>
        </w:rPr>
      </w:pPr>
    </w:p>
    <w:p w:rsidR="00471165" w:rsidRPr="00471165" w:rsidRDefault="00471165" w:rsidP="00471165">
      <w:pPr>
        <w:widowControl w:val="0"/>
        <w:suppressAutoHyphens/>
        <w:ind w:right="-5"/>
        <w:jc w:val="both"/>
        <w:rPr>
          <w:rFonts w:ascii="Times New Roman" w:hAnsi="Times New Roman"/>
        </w:rPr>
      </w:pPr>
      <w:r w:rsidRPr="00471165">
        <w:rPr>
          <w:rFonts w:ascii="Times New Roman" w:hAnsi="Times New Roman"/>
        </w:rPr>
        <w:tab/>
      </w:r>
    </w:p>
    <w:p w:rsidR="00471165" w:rsidRPr="00471165" w:rsidRDefault="00471165" w:rsidP="00471165">
      <w:pPr>
        <w:widowControl w:val="0"/>
        <w:suppressAutoHyphens/>
        <w:ind w:right="-5" w:firstLine="1276"/>
        <w:jc w:val="both"/>
        <w:rPr>
          <w:rFonts w:ascii="Times New Roman" w:hAnsi="Times New Roman"/>
        </w:rPr>
      </w:pPr>
      <w:r w:rsidRPr="00471165">
        <w:rPr>
          <w:rFonts w:ascii="Times New Roman" w:hAnsi="Times New Roman"/>
          <w:b/>
        </w:rPr>
        <w:t>CÂMARA MUNICIPAL DE GUARANÉSIA</w:t>
      </w:r>
      <w:r w:rsidRPr="00471165">
        <w:rPr>
          <w:rFonts w:ascii="Times New Roman" w:hAnsi="Times New Roman"/>
        </w:rPr>
        <w:t xml:space="preserve">, inscrita no CNPJ Nº 04.223.080/0001-03, situada na Praça Dona Sinhá, nº 269, nesta cidade, licitação na modalidade CONVITE, do tipo menor preço pela prestação do serviço, nos termos do que dispõe a Lei nº 8.666, de 21/06/93 e suas alterações posteriores, mediante as condições </w:t>
      </w:r>
      <w:proofErr w:type="gramStart"/>
      <w:r w:rsidRPr="00471165">
        <w:rPr>
          <w:rFonts w:ascii="Times New Roman" w:hAnsi="Times New Roman"/>
        </w:rPr>
        <w:t>estabelecidas no presente instrumento convocatório</w:t>
      </w:r>
      <w:proofErr w:type="gramEnd"/>
      <w:r w:rsidRPr="00471165">
        <w:rPr>
          <w:rFonts w:ascii="Times New Roman" w:hAnsi="Times New Roman"/>
        </w:rPr>
        <w:t>.</w:t>
      </w:r>
    </w:p>
    <w:p w:rsidR="00471165" w:rsidRPr="00471165" w:rsidRDefault="00471165" w:rsidP="00471165">
      <w:pPr>
        <w:widowControl w:val="0"/>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I - DO OBJETO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Com o objetivo de externar a transparência dos atos oficiais deste Poder Legislativo, o presente Convite abre procedimento para a contratação de pessoa jurídica que preste o seguinte serviço: </w:t>
      </w:r>
    </w:p>
    <w:p w:rsidR="00471165" w:rsidRPr="00471165" w:rsidRDefault="00471165" w:rsidP="00471165">
      <w:pPr>
        <w:jc w:val="both"/>
        <w:rPr>
          <w:rFonts w:ascii="Times New Roman" w:hAnsi="Times New Roman"/>
        </w:rPr>
      </w:pPr>
    </w:p>
    <w:p w:rsidR="00471165" w:rsidRPr="00471165" w:rsidRDefault="00471165" w:rsidP="00471165">
      <w:pPr>
        <w:jc w:val="both"/>
        <w:rPr>
          <w:rFonts w:ascii="Times New Roman" w:hAnsi="Times New Roman"/>
        </w:rPr>
      </w:pPr>
      <w:r w:rsidRPr="00471165">
        <w:rPr>
          <w:rFonts w:ascii="Times New Roman" w:hAnsi="Times New Roman"/>
        </w:rPr>
        <w:t xml:space="preserve">- impressão em offset do </w:t>
      </w:r>
      <w:r w:rsidRPr="00471165">
        <w:rPr>
          <w:rFonts w:ascii="Times New Roman" w:hAnsi="Times New Roman"/>
          <w:caps/>
        </w:rPr>
        <w:t>Informativo</w:t>
      </w:r>
      <w:r w:rsidRPr="00471165">
        <w:rPr>
          <w:rFonts w:ascii="Times New Roman" w:hAnsi="Times New Roman"/>
        </w:rPr>
        <w:t xml:space="preserve"> </w:t>
      </w:r>
      <w:r w:rsidR="00485753">
        <w:rPr>
          <w:rFonts w:ascii="Times New Roman" w:hAnsi="Times New Roman"/>
        </w:rPr>
        <w:t xml:space="preserve">desta Casa de Leis, nos seguintes moldes: 7.000 (sete mil) exemplares no mês de março, </w:t>
      </w:r>
      <w:r w:rsidRPr="00471165">
        <w:rPr>
          <w:rFonts w:ascii="Times New Roman" w:hAnsi="Times New Roman"/>
        </w:rPr>
        <w:t xml:space="preserve">em formato tabloide (32,5 cm altura por 28 cm comprimento), com </w:t>
      </w:r>
      <w:proofErr w:type="gramStart"/>
      <w:r>
        <w:rPr>
          <w:rFonts w:ascii="Times New Roman" w:hAnsi="Times New Roman"/>
        </w:rPr>
        <w:t>4</w:t>
      </w:r>
      <w:proofErr w:type="gramEnd"/>
      <w:r w:rsidRPr="00471165">
        <w:rPr>
          <w:rFonts w:ascii="Times New Roman" w:hAnsi="Times New Roman"/>
        </w:rPr>
        <w:t xml:space="preserve"> (</w:t>
      </w:r>
      <w:r>
        <w:rPr>
          <w:rFonts w:ascii="Times New Roman" w:hAnsi="Times New Roman"/>
        </w:rPr>
        <w:t>quatro</w:t>
      </w:r>
      <w:r w:rsidRPr="00471165">
        <w:rPr>
          <w:rFonts w:ascii="Times New Roman" w:hAnsi="Times New Roman"/>
        </w:rPr>
        <w:t xml:space="preserve">) páginas, preto e branco, em papel </w:t>
      </w:r>
      <w:proofErr w:type="spellStart"/>
      <w:r w:rsidRPr="00471165">
        <w:rPr>
          <w:rFonts w:ascii="Times New Roman" w:hAnsi="Times New Roman"/>
        </w:rPr>
        <w:t>sulfite</w:t>
      </w:r>
      <w:proofErr w:type="spellEnd"/>
      <w:r w:rsidRPr="00471165">
        <w:rPr>
          <w:rFonts w:ascii="Times New Roman" w:hAnsi="Times New Roman"/>
        </w:rPr>
        <w:t xml:space="preserve"> 75 (setenta e cinco) gramas. A contratante deverá entregar o objeto de im</w:t>
      </w:r>
      <w:r w:rsidR="00485753">
        <w:rPr>
          <w:rFonts w:ascii="Times New Roman" w:hAnsi="Times New Roman"/>
        </w:rPr>
        <w:t>pressão já devidamente formatado</w:t>
      </w:r>
      <w:r w:rsidR="00676AC5">
        <w:rPr>
          <w:rFonts w:ascii="Times New Roman" w:hAnsi="Times New Roman"/>
        </w:rPr>
        <w:t>, até o dia 14/03/2016</w:t>
      </w:r>
      <w:r w:rsidRPr="00471165">
        <w:rPr>
          <w:rFonts w:ascii="Times New Roman" w:hAnsi="Times New Roman"/>
        </w:rPr>
        <w:t>. A entrega</w:t>
      </w:r>
      <w:r w:rsidR="0046469B">
        <w:rPr>
          <w:rFonts w:ascii="Times New Roman" w:hAnsi="Times New Roman"/>
        </w:rPr>
        <w:t xml:space="preserve"> do trabalho executado</w:t>
      </w:r>
      <w:r w:rsidRPr="00471165">
        <w:rPr>
          <w:rFonts w:ascii="Times New Roman" w:hAnsi="Times New Roman"/>
        </w:rPr>
        <w:t xml:space="preserve"> pela contratada deverá ser até </w:t>
      </w:r>
      <w:r w:rsidR="00485753">
        <w:rPr>
          <w:rFonts w:ascii="Times New Roman" w:hAnsi="Times New Roman"/>
        </w:rPr>
        <w:t>o dia 2</w:t>
      </w:r>
      <w:r w:rsidR="00676AC5">
        <w:rPr>
          <w:rFonts w:ascii="Times New Roman" w:hAnsi="Times New Roman"/>
        </w:rPr>
        <w:t>8</w:t>
      </w:r>
      <w:r w:rsidR="00485753">
        <w:rPr>
          <w:rFonts w:ascii="Times New Roman" w:hAnsi="Times New Roman"/>
        </w:rPr>
        <w:t>/03/2016</w:t>
      </w:r>
      <w:r w:rsidRPr="00471165">
        <w:rPr>
          <w:rFonts w:ascii="Times New Roman" w:hAnsi="Times New Roman"/>
        </w:rPr>
        <w:t xml:space="preserve"> a Praça Dona Sinhá, 269, Centro, </w:t>
      </w:r>
      <w:proofErr w:type="spellStart"/>
      <w:r w:rsidRPr="00471165">
        <w:rPr>
          <w:rFonts w:ascii="Times New Roman" w:hAnsi="Times New Roman"/>
        </w:rPr>
        <w:t>Guaranésia</w:t>
      </w:r>
      <w:proofErr w:type="spellEnd"/>
      <w:r w:rsidRPr="00471165">
        <w:rPr>
          <w:rFonts w:ascii="Times New Roman" w:hAnsi="Times New Roman"/>
        </w:rPr>
        <w:t xml:space="preserve">, Estado de Minas Gerais, das 12 às 18 horas. </w:t>
      </w:r>
    </w:p>
    <w:p w:rsidR="00471165" w:rsidRPr="00471165" w:rsidRDefault="00471165" w:rsidP="00471165">
      <w:pPr>
        <w:jc w:val="both"/>
        <w:rPr>
          <w:rFonts w:ascii="Times New Roman" w:hAnsi="Times New Roman"/>
        </w:rPr>
      </w:pPr>
    </w:p>
    <w:p w:rsidR="00471165" w:rsidRPr="00471165" w:rsidRDefault="00471165" w:rsidP="00471165">
      <w:pPr>
        <w:jc w:val="both"/>
        <w:rPr>
          <w:rFonts w:ascii="Times New Roman" w:hAnsi="Times New Roman"/>
        </w:rPr>
      </w:pPr>
    </w:p>
    <w:p w:rsidR="00471165" w:rsidRPr="00471165" w:rsidRDefault="00471165" w:rsidP="00471165">
      <w:pPr>
        <w:jc w:val="both"/>
        <w:rPr>
          <w:rFonts w:ascii="Times New Roman" w:hAnsi="Times New Roman"/>
        </w:rPr>
      </w:pPr>
      <w:r w:rsidRPr="00471165">
        <w:rPr>
          <w:rFonts w:ascii="Times New Roman" w:hAnsi="Times New Roman"/>
        </w:rPr>
        <w:t>II - DO PRAZO DE CONTRATAÇÃO</w:t>
      </w:r>
    </w:p>
    <w:p w:rsidR="00F26A39" w:rsidRDefault="00471165" w:rsidP="00471165">
      <w:pPr>
        <w:ind w:firstLine="709"/>
        <w:jc w:val="both"/>
        <w:rPr>
          <w:rFonts w:ascii="Times New Roman" w:hAnsi="Times New Roman"/>
        </w:rPr>
      </w:pPr>
      <w:r w:rsidRPr="00471165">
        <w:rPr>
          <w:rFonts w:ascii="Times New Roman" w:hAnsi="Times New Roman"/>
        </w:rPr>
        <w:t xml:space="preserve"> O prazo de duração do propenso contrato será da assinatura até </w:t>
      </w:r>
      <w:r w:rsidR="00310D5D">
        <w:rPr>
          <w:rFonts w:ascii="Times New Roman" w:hAnsi="Times New Roman"/>
        </w:rPr>
        <w:t>a entrega do material.</w:t>
      </w:r>
    </w:p>
    <w:p w:rsidR="00310D5D" w:rsidRDefault="00310D5D" w:rsidP="00471165">
      <w:pPr>
        <w:ind w:firstLine="709"/>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III - DA FORMA DE PAGAMENTO</w:t>
      </w:r>
    </w:p>
    <w:p w:rsidR="00471165" w:rsidRDefault="00471165" w:rsidP="00471165">
      <w:pPr>
        <w:ind w:right="-81"/>
        <w:jc w:val="both"/>
        <w:rPr>
          <w:rFonts w:ascii="Times New Roman" w:hAnsi="Times New Roman"/>
        </w:rPr>
      </w:pPr>
      <w:r w:rsidRPr="00471165">
        <w:rPr>
          <w:rFonts w:ascii="Times New Roman" w:hAnsi="Times New Roman"/>
        </w:rPr>
        <w:tab/>
        <w:t xml:space="preserve"> O pagamento pela prestação de serviço será </w:t>
      </w:r>
      <w:r w:rsidR="00485753">
        <w:rPr>
          <w:rFonts w:ascii="Times New Roman" w:hAnsi="Times New Roman"/>
        </w:rPr>
        <w:t xml:space="preserve">pelo trabalho entregue, </w:t>
      </w:r>
      <w:r w:rsidRPr="00471165">
        <w:rPr>
          <w:rFonts w:ascii="Times New Roman" w:hAnsi="Times New Roman"/>
        </w:rPr>
        <w:t>mediante apresentação de</w:t>
      </w:r>
      <w:r w:rsidR="002F499C">
        <w:rPr>
          <w:rFonts w:ascii="Times New Roman" w:hAnsi="Times New Roman"/>
        </w:rPr>
        <w:t xml:space="preserve"> nota fiscal.</w:t>
      </w:r>
      <w:r w:rsidRPr="00471165">
        <w:rPr>
          <w:rFonts w:ascii="Times New Roman" w:hAnsi="Times New Roman"/>
        </w:rPr>
        <w:t xml:space="preserve"> </w:t>
      </w:r>
      <w:r w:rsidR="002F499C">
        <w:rPr>
          <w:rFonts w:ascii="Times New Roman" w:hAnsi="Times New Roman"/>
        </w:rPr>
        <w:t>H</w:t>
      </w:r>
      <w:r w:rsidRPr="00471165">
        <w:rPr>
          <w:rFonts w:ascii="Times New Roman" w:hAnsi="Times New Roman"/>
        </w:rPr>
        <w:t xml:space="preserve">averá o pagamento em até </w:t>
      </w:r>
      <w:proofErr w:type="gramStart"/>
      <w:r w:rsidR="002F499C">
        <w:rPr>
          <w:rFonts w:ascii="Times New Roman" w:hAnsi="Times New Roman"/>
        </w:rPr>
        <w:t>5</w:t>
      </w:r>
      <w:proofErr w:type="gramEnd"/>
      <w:r w:rsidRPr="00471165">
        <w:rPr>
          <w:rFonts w:ascii="Times New Roman" w:hAnsi="Times New Roman"/>
        </w:rPr>
        <w:t xml:space="preserve"> (</w:t>
      </w:r>
      <w:r w:rsidR="002F499C">
        <w:rPr>
          <w:rFonts w:ascii="Times New Roman" w:hAnsi="Times New Roman"/>
        </w:rPr>
        <w:t>cinco</w:t>
      </w:r>
      <w:r w:rsidRPr="00471165">
        <w:rPr>
          <w:rFonts w:ascii="Times New Roman" w:hAnsi="Times New Roman"/>
        </w:rPr>
        <w:t xml:space="preserve">) dias por meio de cheque nominal a empresa ou depósito em conta da empresa. </w:t>
      </w:r>
    </w:p>
    <w:p w:rsidR="0046469B" w:rsidRPr="00471165" w:rsidRDefault="0046469B"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lastRenderedPageBreak/>
        <w:t>IV - CONDIÇÕES DE PARTICIPAÇÃO</w:t>
      </w:r>
    </w:p>
    <w:p w:rsidR="00471165" w:rsidRPr="00471165" w:rsidRDefault="00471165" w:rsidP="00471165">
      <w:pPr>
        <w:ind w:right="-81"/>
        <w:jc w:val="both"/>
        <w:rPr>
          <w:rFonts w:ascii="Times New Roman" w:hAnsi="Times New Roman"/>
        </w:rPr>
      </w:pPr>
      <w:r w:rsidRPr="00471165">
        <w:rPr>
          <w:rFonts w:ascii="Times New Roman" w:hAnsi="Times New Roman"/>
        </w:rPr>
        <w:tab/>
        <w:t>Poderão participar da presente licitação as licitantes convidadas e as demais empresas cadastradas ou não, na correspondente especialidade, que manifestarem, por escrito, seu interesse em participar da licitação até 24 horas antes da abertura das propostas.</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V - DA ENTREGA DOS ENVELOPES HABILITAÇÃO E PROPOSTA</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5 - Os envelopes de Habilitação e Proposta deverão ser apresentados em envelopes opacos, fechados e rubricados no fecho e entregues até a data e hora estabelecidos no quadro da primeira página deste Convite, na Praça Dona Sinhá, 269, centro, </w:t>
      </w:r>
      <w:proofErr w:type="spellStart"/>
      <w:r w:rsidRPr="00471165">
        <w:rPr>
          <w:rFonts w:ascii="Times New Roman" w:hAnsi="Times New Roman"/>
        </w:rPr>
        <w:t>Guaranésia</w:t>
      </w:r>
      <w:proofErr w:type="spellEnd"/>
      <w:r w:rsidRPr="00471165">
        <w:rPr>
          <w:rFonts w:ascii="Times New Roman" w:hAnsi="Times New Roman"/>
        </w:rPr>
        <w:t xml:space="preserve"> / MG.</w:t>
      </w:r>
    </w:p>
    <w:p w:rsidR="00471165" w:rsidRPr="00471165" w:rsidRDefault="00471165" w:rsidP="00471165">
      <w:pPr>
        <w:ind w:right="-81"/>
        <w:jc w:val="both"/>
        <w:rPr>
          <w:rFonts w:ascii="Times New Roman" w:hAnsi="Times New Roman"/>
        </w:rPr>
      </w:pPr>
      <w:r w:rsidRPr="00471165">
        <w:rPr>
          <w:rFonts w:ascii="Times New Roman" w:hAnsi="Times New Roman"/>
        </w:rPr>
        <w:tab/>
        <w:t>5.1 - Os envelopes deverão conter em sua parte externa e fronteira as seguintes informações para melhor organização e abertura correta:</w:t>
      </w:r>
    </w:p>
    <w:p w:rsidR="00471165" w:rsidRPr="00471165" w:rsidRDefault="00471165" w:rsidP="00471165">
      <w:pPr>
        <w:ind w:right="-81"/>
        <w:jc w:val="both"/>
        <w:rPr>
          <w:rFonts w:ascii="Times New Roman" w:hAnsi="Times New Roman"/>
        </w:rPr>
      </w:pPr>
      <w:r w:rsidRPr="00471165">
        <w:rPr>
          <w:rFonts w:ascii="Times New Roman" w:hAnsi="Times New Roman"/>
        </w:rPr>
        <w:tab/>
        <w:t>ENVELOPE Nº 01 - HABILITAÇÃO</w:t>
      </w:r>
    </w:p>
    <w:p w:rsidR="00471165" w:rsidRPr="00471165" w:rsidRDefault="00471165" w:rsidP="00471165">
      <w:pPr>
        <w:ind w:right="-81"/>
        <w:jc w:val="both"/>
        <w:rPr>
          <w:rFonts w:ascii="Times New Roman" w:hAnsi="Times New Roman"/>
        </w:rPr>
      </w:pPr>
      <w:r w:rsidRPr="00471165">
        <w:rPr>
          <w:rFonts w:ascii="Times New Roman" w:hAnsi="Times New Roman"/>
          <w:color w:val="FF0000"/>
        </w:rPr>
        <w:tab/>
      </w:r>
      <w:r w:rsidRPr="00471165">
        <w:rPr>
          <w:rFonts w:ascii="Times New Roman" w:hAnsi="Times New Roman"/>
        </w:rPr>
        <w:t>CONVITE Nº 0</w:t>
      </w:r>
      <w:r>
        <w:rPr>
          <w:rFonts w:ascii="Times New Roman" w:hAnsi="Times New Roman"/>
        </w:rPr>
        <w:t>1</w:t>
      </w:r>
      <w:r w:rsidRPr="00471165">
        <w:rPr>
          <w:rFonts w:ascii="Times New Roman" w:hAnsi="Times New Roman"/>
        </w:rPr>
        <w:t>/201</w:t>
      </w:r>
      <w:r>
        <w:rPr>
          <w:rFonts w:ascii="Times New Roman" w:hAnsi="Times New Roman"/>
        </w:rPr>
        <w:t>6</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ABERTURA DIA: </w:t>
      </w:r>
    </w:p>
    <w:p w:rsidR="00471165" w:rsidRPr="00471165" w:rsidRDefault="00471165" w:rsidP="00471165">
      <w:pPr>
        <w:ind w:right="-81"/>
        <w:jc w:val="both"/>
        <w:rPr>
          <w:rFonts w:ascii="Times New Roman" w:hAnsi="Times New Roman"/>
        </w:rPr>
      </w:pPr>
      <w:r w:rsidRPr="00471165">
        <w:rPr>
          <w:rFonts w:ascii="Times New Roman" w:hAnsi="Times New Roman"/>
        </w:rPr>
        <w:tab/>
        <w:t>NOME DA PROPONENTE__________________________________</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ab/>
        <w:t>ENVELOPE Nº 02 - PROPOSTA DE PREÇO</w:t>
      </w:r>
    </w:p>
    <w:p w:rsidR="00471165" w:rsidRPr="00471165" w:rsidRDefault="00471165" w:rsidP="00471165">
      <w:pPr>
        <w:ind w:right="-81"/>
        <w:jc w:val="both"/>
        <w:rPr>
          <w:rFonts w:ascii="Times New Roman" w:hAnsi="Times New Roman"/>
        </w:rPr>
      </w:pPr>
      <w:r w:rsidRPr="00471165">
        <w:rPr>
          <w:rFonts w:ascii="Times New Roman" w:hAnsi="Times New Roman"/>
        </w:rPr>
        <w:tab/>
        <w:t>CONVITE Nº 0</w:t>
      </w:r>
      <w:r>
        <w:rPr>
          <w:rFonts w:ascii="Times New Roman" w:hAnsi="Times New Roman"/>
        </w:rPr>
        <w:t>1</w:t>
      </w:r>
      <w:r w:rsidRPr="00471165">
        <w:rPr>
          <w:rFonts w:ascii="Times New Roman" w:hAnsi="Times New Roman"/>
        </w:rPr>
        <w:t>/201</w:t>
      </w:r>
      <w:r>
        <w:rPr>
          <w:rFonts w:ascii="Times New Roman" w:hAnsi="Times New Roman"/>
        </w:rPr>
        <w:t>6</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ABERTURA DIA: </w:t>
      </w:r>
    </w:p>
    <w:p w:rsidR="00471165" w:rsidRPr="00471165" w:rsidRDefault="00471165" w:rsidP="00471165">
      <w:pPr>
        <w:ind w:right="-81"/>
        <w:jc w:val="both"/>
        <w:rPr>
          <w:rFonts w:ascii="Times New Roman" w:hAnsi="Times New Roman"/>
        </w:rPr>
      </w:pPr>
      <w:r w:rsidRPr="00471165">
        <w:rPr>
          <w:rFonts w:ascii="Times New Roman" w:hAnsi="Times New Roman"/>
        </w:rPr>
        <w:tab/>
        <w:t>NOME DA PROPONENTE__________________________________</w:t>
      </w:r>
    </w:p>
    <w:p w:rsidR="00471165" w:rsidRPr="00471165" w:rsidRDefault="00471165" w:rsidP="00471165">
      <w:pPr>
        <w:ind w:right="-81"/>
        <w:jc w:val="both"/>
        <w:rPr>
          <w:rFonts w:ascii="Times New Roman" w:hAnsi="Times New Roman"/>
        </w:rPr>
      </w:pPr>
      <w:r w:rsidRPr="00471165">
        <w:rPr>
          <w:rFonts w:ascii="Times New Roman" w:hAnsi="Times New Roman"/>
        </w:rPr>
        <w:tab/>
        <w:t>5.2 - Os envelopes entregues em local e/ou horário diferentes não serão objeto de julgamento, não sendo permitida a participação de licitantes retardatárias.</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5.3 – Será considerado para efeito de horário o relógio afixado no plenário da Câmara Municipal de </w:t>
      </w:r>
      <w:proofErr w:type="spellStart"/>
      <w:r w:rsidRPr="00471165">
        <w:rPr>
          <w:rFonts w:ascii="Times New Roman" w:hAnsi="Times New Roman"/>
        </w:rPr>
        <w:t>Guaranésia</w:t>
      </w:r>
      <w:proofErr w:type="spellEnd"/>
      <w:r w:rsidRPr="00471165">
        <w:rPr>
          <w:rFonts w:ascii="Times New Roman" w:hAnsi="Times New Roman"/>
        </w:rPr>
        <w:t xml:space="preserve">. </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VI - DA HABILITAÇÃO</w:t>
      </w:r>
    </w:p>
    <w:p w:rsidR="00471165" w:rsidRPr="00471165" w:rsidRDefault="00471165" w:rsidP="00471165">
      <w:pPr>
        <w:ind w:right="-81" w:firstLine="709"/>
        <w:jc w:val="both"/>
        <w:rPr>
          <w:rFonts w:ascii="Times New Roman" w:hAnsi="Times New Roman"/>
        </w:rPr>
      </w:pPr>
      <w:r w:rsidRPr="00471165">
        <w:rPr>
          <w:rFonts w:ascii="Times New Roman" w:hAnsi="Times New Roman"/>
        </w:rPr>
        <w:t xml:space="preserve">6. As licitantes deverão apresentar os documentos a seguir relacionados, com vigência plena até a data fixada para abertura dos envelopes de documentação: </w:t>
      </w:r>
    </w:p>
    <w:p w:rsidR="00471165" w:rsidRPr="00471165" w:rsidRDefault="00471165" w:rsidP="00471165">
      <w:pPr>
        <w:ind w:firstLine="709"/>
        <w:jc w:val="both"/>
        <w:rPr>
          <w:rFonts w:ascii="Times New Roman" w:hAnsi="Times New Roman"/>
        </w:rPr>
      </w:pPr>
      <w:r w:rsidRPr="00471165">
        <w:rPr>
          <w:rFonts w:ascii="Times New Roman" w:hAnsi="Times New Roman"/>
        </w:rPr>
        <w:t>a) registro comercial, em caso de empresa individual;</w:t>
      </w:r>
    </w:p>
    <w:p w:rsidR="00471165" w:rsidRPr="00471165" w:rsidRDefault="00471165" w:rsidP="00471165">
      <w:pPr>
        <w:ind w:firstLine="709"/>
        <w:jc w:val="both"/>
        <w:rPr>
          <w:rFonts w:ascii="Times New Roman" w:hAnsi="Times New Roman"/>
        </w:rPr>
      </w:pPr>
      <w:r w:rsidRPr="00471165">
        <w:rPr>
          <w:rFonts w:ascii="Times New Roman" w:hAnsi="Times New Roman"/>
        </w:rPr>
        <w:t>b) ato constitutivo, estatuto ou contrato social em vigor, devidamente registrado, em se tratando de sociedades comerciais, e, no caso de sociedade por ações, acompanhado de documentos de eleição de seus administradores;</w:t>
      </w:r>
    </w:p>
    <w:p w:rsidR="00471165" w:rsidRPr="00471165" w:rsidRDefault="00471165" w:rsidP="00471165">
      <w:pPr>
        <w:ind w:firstLine="709"/>
        <w:jc w:val="both"/>
        <w:rPr>
          <w:rFonts w:ascii="Times New Roman" w:hAnsi="Times New Roman"/>
        </w:rPr>
      </w:pPr>
      <w:r w:rsidRPr="00471165">
        <w:rPr>
          <w:rFonts w:ascii="Times New Roman" w:hAnsi="Times New Roman"/>
        </w:rPr>
        <w:t>c) RG e CPF dos responsáveis;</w:t>
      </w:r>
    </w:p>
    <w:p w:rsidR="00471165" w:rsidRPr="00471165" w:rsidRDefault="00471165" w:rsidP="00471165">
      <w:pPr>
        <w:ind w:firstLine="709"/>
        <w:jc w:val="both"/>
        <w:rPr>
          <w:rFonts w:ascii="Times New Roman" w:hAnsi="Times New Roman"/>
        </w:rPr>
      </w:pPr>
      <w:r w:rsidRPr="00471165">
        <w:rPr>
          <w:rFonts w:ascii="Times New Roman" w:hAnsi="Times New Roman"/>
        </w:rPr>
        <w:t>d) prova de inscrição no Cadastro Nacional de Pessoas Jurídicas (CNPJ);</w:t>
      </w:r>
    </w:p>
    <w:p w:rsidR="00471165" w:rsidRPr="00471165" w:rsidRDefault="00471165" w:rsidP="00471165">
      <w:pPr>
        <w:ind w:firstLine="709"/>
        <w:jc w:val="both"/>
        <w:rPr>
          <w:rFonts w:ascii="Times New Roman" w:hAnsi="Times New Roman"/>
        </w:rPr>
      </w:pPr>
      <w:r w:rsidRPr="00471165">
        <w:rPr>
          <w:rFonts w:ascii="Times New Roman" w:hAnsi="Times New Roman"/>
        </w:rPr>
        <w:t>e) prova de regularidade relativa ao Fundo de Garantia por Tempo de Serviço (FGTS);</w:t>
      </w:r>
    </w:p>
    <w:p w:rsidR="00471165" w:rsidRPr="00471165" w:rsidRDefault="00471165" w:rsidP="00471165">
      <w:pPr>
        <w:ind w:firstLine="709"/>
        <w:jc w:val="both"/>
        <w:rPr>
          <w:rFonts w:ascii="Times New Roman" w:hAnsi="Times New Roman"/>
        </w:rPr>
      </w:pPr>
      <w:r w:rsidRPr="00471165">
        <w:rPr>
          <w:rFonts w:ascii="Times New Roman" w:hAnsi="Times New Roman"/>
        </w:rPr>
        <w:t>f) prova de regularidade para com as Fazendas Estadual e Federal conjunta com a Dívida Ativa da União;</w:t>
      </w:r>
    </w:p>
    <w:p w:rsidR="00471165" w:rsidRPr="00471165" w:rsidRDefault="00471165" w:rsidP="00471165">
      <w:pPr>
        <w:ind w:firstLine="709"/>
        <w:jc w:val="both"/>
        <w:rPr>
          <w:rFonts w:ascii="Times New Roman" w:hAnsi="Times New Roman"/>
        </w:rPr>
      </w:pPr>
      <w:r w:rsidRPr="00471165">
        <w:rPr>
          <w:rFonts w:ascii="Times New Roman" w:hAnsi="Times New Roman"/>
        </w:rPr>
        <w:t>g) Certidão de Débitos Municipais;</w:t>
      </w:r>
    </w:p>
    <w:p w:rsidR="00471165" w:rsidRPr="00471165" w:rsidRDefault="00471165" w:rsidP="00471165">
      <w:pPr>
        <w:ind w:firstLine="709"/>
        <w:jc w:val="both"/>
        <w:rPr>
          <w:rFonts w:ascii="Times New Roman" w:hAnsi="Times New Roman"/>
        </w:rPr>
      </w:pPr>
      <w:r w:rsidRPr="00471165">
        <w:rPr>
          <w:rFonts w:ascii="Times New Roman" w:hAnsi="Times New Roman"/>
        </w:rPr>
        <w:t>h) Certidão Trabalhista;</w:t>
      </w:r>
    </w:p>
    <w:p w:rsidR="00471165" w:rsidRPr="00471165" w:rsidRDefault="00471165" w:rsidP="00471165">
      <w:pPr>
        <w:ind w:firstLine="709"/>
        <w:jc w:val="both"/>
        <w:rPr>
          <w:rFonts w:ascii="Times New Roman" w:hAnsi="Times New Roman"/>
        </w:rPr>
      </w:pPr>
      <w:r w:rsidRPr="00471165">
        <w:rPr>
          <w:rFonts w:ascii="Times New Roman" w:hAnsi="Times New Roman"/>
        </w:rPr>
        <w:t>i) Declaração que não emprega menor de 18 anos.</w:t>
      </w:r>
    </w:p>
    <w:p w:rsidR="00471165" w:rsidRPr="00471165" w:rsidRDefault="00471165" w:rsidP="00471165">
      <w:pPr>
        <w:ind w:firstLine="709"/>
        <w:jc w:val="both"/>
        <w:rPr>
          <w:rFonts w:ascii="Times New Roman" w:hAnsi="Times New Roman"/>
        </w:rPr>
      </w:pPr>
      <w:r w:rsidRPr="00471165">
        <w:rPr>
          <w:rFonts w:ascii="Times New Roman" w:hAnsi="Times New Roman"/>
        </w:rPr>
        <w:t>6.1 As certidões extraídas via internet ficarão sujeitas a diligências a serem efetuadas a critério da Responsável por Compras e Convite.</w:t>
      </w:r>
    </w:p>
    <w:p w:rsidR="00471165" w:rsidRPr="00471165" w:rsidRDefault="00471165" w:rsidP="00471165">
      <w:pPr>
        <w:ind w:firstLine="709"/>
        <w:jc w:val="both"/>
        <w:rPr>
          <w:rFonts w:ascii="Times New Roman" w:hAnsi="Times New Roman"/>
        </w:rPr>
      </w:pPr>
      <w:r w:rsidRPr="00471165">
        <w:rPr>
          <w:rFonts w:ascii="Times New Roman" w:hAnsi="Times New Roman"/>
        </w:rPr>
        <w:t>6.2 Os documentos necessários à habilitação poderão ser apresentados em original, por qualquer processo de cópia autenticada por cartório competente ou servidor da administração.</w:t>
      </w:r>
    </w:p>
    <w:p w:rsidR="00471165" w:rsidRPr="00471165" w:rsidRDefault="00471165" w:rsidP="00471165">
      <w:pPr>
        <w:ind w:firstLine="709"/>
        <w:jc w:val="both"/>
        <w:rPr>
          <w:rFonts w:ascii="Times New Roman" w:hAnsi="Times New Roman"/>
        </w:rPr>
      </w:pPr>
      <w:r w:rsidRPr="00471165">
        <w:rPr>
          <w:rFonts w:ascii="Times New Roman" w:hAnsi="Times New Roman"/>
        </w:rPr>
        <w:t>6.3 Após a fase da habilitação não caberá desistência de proposta, salvo por motivo justo, decorrente de fato superveniente e aceito pela Responsável por Compras e Convite.</w:t>
      </w:r>
    </w:p>
    <w:p w:rsidR="00471165" w:rsidRPr="00471165" w:rsidRDefault="00471165" w:rsidP="00471165">
      <w:pPr>
        <w:ind w:firstLine="709"/>
        <w:jc w:val="both"/>
        <w:rPr>
          <w:rFonts w:ascii="Times New Roman" w:hAnsi="Times New Roman"/>
        </w:rPr>
      </w:pPr>
      <w:r w:rsidRPr="00471165">
        <w:rPr>
          <w:rFonts w:ascii="Times New Roman" w:hAnsi="Times New Roman"/>
        </w:rPr>
        <w:t xml:space="preserve">6.4 Caso não seja o responsável pela empresa que vier à tramitação da licitação só poderá participar ativamente de todos os passos caso esteja portando procuração. </w:t>
      </w:r>
    </w:p>
    <w:p w:rsidR="00471165" w:rsidRPr="00471165" w:rsidRDefault="00471165" w:rsidP="00471165">
      <w:pPr>
        <w:pStyle w:val="PargrafodaLista"/>
        <w:ind w:left="1065"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VII - DA PROPOSTA DE PREÇOS</w:t>
      </w:r>
    </w:p>
    <w:p w:rsidR="00471165" w:rsidRPr="00471165" w:rsidRDefault="00471165" w:rsidP="00471165">
      <w:pPr>
        <w:ind w:right="-81"/>
        <w:jc w:val="both"/>
        <w:rPr>
          <w:rFonts w:ascii="Times New Roman" w:hAnsi="Times New Roman"/>
        </w:rPr>
      </w:pPr>
      <w:r w:rsidRPr="00471165">
        <w:rPr>
          <w:rFonts w:ascii="Times New Roman" w:hAnsi="Times New Roman"/>
        </w:rPr>
        <w:tab/>
        <w:t>7 - As propostas de que trata o presente CONVITE deverão ser legíveis, sem rasuras, emendas, ou entrelinhas, assinadas em todas as suas folhas e anexos pelo representante legal da empresa, apresentada no envelope nº 02 - PROPOSTA DE PREÇOS, em 01 (uma) via, e entregues conforme disposto na cláusula IV deste CONVITE.</w:t>
      </w:r>
    </w:p>
    <w:p w:rsidR="00471165" w:rsidRPr="00471165" w:rsidRDefault="00471165" w:rsidP="00471165">
      <w:pPr>
        <w:ind w:right="-81"/>
        <w:jc w:val="both"/>
        <w:rPr>
          <w:rFonts w:ascii="Times New Roman" w:hAnsi="Times New Roman"/>
        </w:rPr>
      </w:pPr>
      <w:r w:rsidRPr="00471165">
        <w:rPr>
          <w:rFonts w:ascii="Times New Roman" w:hAnsi="Times New Roman"/>
        </w:rPr>
        <w:tab/>
        <w:t>7.1 - A proposta deverá conter:</w:t>
      </w:r>
    </w:p>
    <w:p w:rsidR="00471165" w:rsidRPr="00471165" w:rsidRDefault="00471165" w:rsidP="00471165">
      <w:pPr>
        <w:ind w:right="-81"/>
        <w:jc w:val="both"/>
        <w:rPr>
          <w:rFonts w:ascii="Times New Roman" w:hAnsi="Times New Roman"/>
        </w:rPr>
      </w:pPr>
      <w:r w:rsidRPr="00471165">
        <w:rPr>
          <w:rFonts w:ascii="Times New Roman" w:hAnsi="Times New Roman"/>
        </w:rPr>
        <w:tab/>
      </w:r>
      <w:proofErr w:type="gramStart"/>
      <w:r w:rsidRPr="00471165">
        <w:rPr>
          <w:rFonts w:ascii="Times New Roman" w:hAnsi="Times New Roman"/>
        </w:rPr>
        <w:t>a</w:t>
      </w:r>
      <w:proofErr w:type="gramEnd"/>
      <w:r w:rsidRPr="00471165">
        <w:rPr>
          <w:rFonts w:ascii="Times New Roman" w:hAnsi="Times New Roman"/>
        </w:rPr>
        <w:t xml:space="preserve"> - a indicação do nº deste CONVITE;</w:t>
      </w:r>
    </w:p>
    <w:p w:rsidR="00471165" w:rsidRPr="00471165" w:rsidRDefault="00471165" w:rsidP="00471165">
      <w:pPr>
        <w:ind w:right="-81"/>
        <w:jc w:val="both"/>
        <w:rPr>
          <w:rFonts w:ascii="Times New Roman" w:hAnsi="Times New Roman"/>
        </w:rPr>
      </w:pPr>
      <w:r w:rsidRPr="00471165">
        <w:rPr>
          <w:rFonts w:ascii="Times New Roman" w:hAnsi="Times New Roman"/>
        </w:rPr>
        <w:tab/>
        <w:t>b - nome da licitante;</w:t>
      </w:r>
    </w:p>
    <w:p w:rsidR="00471165" w:rsidRPr="00471165" w:rsidRDefault="00471165" w:rsidP="00471165">
      <w:pPr>
        <w:ind w:right="-81"/>
        <w:jc w:val="both"/>
        <w:rPr>
          <w:rFonts w:ascii="Times New Roman" w:hAnsi="Times New Roman"/>
        </w:rPr>
      </w:pPr>
      <w:r w:rsidRPr="00471165">
        <w:rPr>
          <w:rFonts w:ascii="Times New Roman" w:hAnsi="Times New Roman"/>
        </w:rPr>
        <w:tab/>
        <w:t>c - especificação clara do preço, em moeda corrente do País;</w:t>
      </w:r>
    </w:p>
    <w:p w:rsidR="00471165" w:rsidRDefault="00471165" w:rsidP="002F499C">
      <w:pPr>
        <w:ind w:right="-81"/>
        <w:jc w:val="both"/>
        <w:rPr>
          <w:rFonts w:ascii="Times New Roman" w:hAnsi="Times New Roman"/>
        </w:rPr>
      </w:pPr>
      <w:r w:rsidRPr="00471165">
        <w:rPr>
          <w:rFonts w:ascii="Times New Roman" w:hAnsi="Times New Roman"/>
        </w:rPr>
        <w:tab/>
        <w:t>7.2 - A proposta deverá conter valor de prestação d</w:t>
      </w:r>
      <w:r w:rsidR="002F499C">
        <w:rPr>
          <w:rFonts w:ascii="Times New Roman" w:hAnsi="Times New Roman"/>
        </w:rPr>
        <w:t>o</w:t>
      </w:r>
      <w:r w:rsidRPr="00471165">
        <w:rPr>
          <w:rFonts w:ascii="Times New Roman" w:hAnsi="Times New Roman"/>
        </w:rPr>
        <w:t xml:space="preserve"> serviço </w:t>
      </w:r>
    </w:p>
    <w:p w:rsidR="00471165" w:rsidRPr="00471165" w:rsidRDefault="00471165" w:rsidP="00471165">
      <w:pPr>
        <w:ind w:right="-81"/>
        <w:jc w:val="both"/>
        <w:rPr>
          <w:rFonts w:ascii="Times New Roman" w:hAnsi="Times New Roman"/>
        </w:rPr>
      </w:pPr>
      <w:r w:rsidRPr="00471165">
        <w:rPr>
          <w:rFonts w:ascii="Times New Roman" w:hAnsi="Times New Roman"/>
        </w:rPr>
        <w:tab/>
        <w:t>7.3 - A proposta, uma vez apresentada, após sua abertura, vincula o licitante convidado aos termos do presente Convite e das disposições da Lei 8666/93 e suas alterações.</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VIII - DO PROCEDIMENTO</w:t>
      </w:r>
    </w:p>
    <w:p w:rsidR="00471165" w:rsidRPr="00471165" w:rsidRDefault="00471165" w:rsidP="00471165">
      <w:pPr>
        <w:ind w:right="-81"/>
        <w:jc w:val="both"/>
        <w:rPr>
          <w:rFonts w:ascii="Times New Roman" w:hAnsi="Times New Roman"/>
        </w:rPr>
      </w:pPr>
      <w:r w:rsidRPr="00471165">
        <w:rPr>
          <w:rFonts w:ascii="Times New Roman" w:hAnsi="Times New Roman"/>
        </w:rPr>
        <w:tab/>
        <w:t>8 - A Responsável por Compras e Convite promoverá a abertura da licitação no dia, hora e local estabelecidos no quadro da primeira página deste Convite, com a presença das assessorias contábil, devendo adotar o seguinte procedimento:</w:t>
      </w:r>
    </w:p>
    <w:p w:rsidR="00471165" w:rsidRPr="00471165" w:rsidRDefault="00471165" w:rsidP="00471165">
      <w:pPr>
        <w:ind w:right="-81"/>
        <w:jc w:val="both"/>
        <w:rPr>
          <w:rFonts w:ascii="Times New Roman" w:hAnsi="Times New Roman"/>
        </w:rPr>
      </w:pPr>
      <w:r w:rsidRPr="00471165">
        <w:rPr>
          <w:rFonts w:ascii="Times New Roman" w:hAnsi="Times New Roman"/>
        </w:rPr>
        <w:tab/>
      </w:r>
      <w:proofErr w:type="gramStart"/>
      <w:r w:rsidRPr="00471165">
        <w:rPr>
          <w:rFonts w:ascii="Times New Roman" w:hAnsi="Times New Roman"/>
        </w:rPr>
        <w:t>a</w:t>
      </w:r>
      <w:proofErr w:type="gramEnd"/>
      <w:r w:rsidRPr="00471165">
        <w:rPr>
          <w:rFonts w:ascii="Times New Roman" w:hAnsi="Times New Roman"/>
        </w:rPr>
        <w:t xml:space="preserve"> – inicialmente a Responsável abrirá os envelopes contendo a HABILITAÇÃO e com o auxílio e conferência da assessoria contábil, classificará as licitantes para a abertura do 2º envelope;</w:t>
      </w:r>
    </w:p>
    <w:p w:rsidR="00471165" w:rsidRPr="00471165" w:rsidRDefault="00471165" w:rsidP="00471165">
      <w:pPr>
        <w:ind w:right="-81"/>
        <w:jc w:val="both"/>
        <w:rPr>
          <w:rFonts w:ascii="Times New Roman" w:hAnsi="Times New Roman"/>
        </w:rPr>
      </w:pPr>
      <w:r w:rsidRPr="00471165">
        <w:rPr>
          <w:rFonts w:ascii="Times New Roman" w:hAnsi="Times New Roman"/>
        </w:rPr>
        <w:tab/>
        <w:t>b - a Responsável abrirá os envelopes contendo a PROPOSTA DE PREÇOS das licitantes habilitadas, procedendo ao respectivo julgamento, de acordo, exclusivamente, com os fatores e critérios estabelecidos neste CONVITE;</w:t>
      </w:r>
    </w:p>
    <w:p w:rsidR="00471165" w:rsidRPr="00471165" w:rsidRDefault="00471165" w:rsidP="00471165">
      <w:pPr>
        <w:ind w:right="-81"/>
        <w:jc w:val="both"/>
        <w:rPr>
          <w:rFonts w:ascii="Times New Roman" w:hAnsi="Times New Roman"/>
        </w:rPr>
      </w:pPr>
      <w:r w:rsidRPr="00471165">
        <w:rPr>
          <w:rFonts w:ascii="Times New Roman" w:hAnsi="Times New Roman"/>
        </w:rPr>
        <w:tab/>
        <w:t>c - a Responsável lavrará atas circunstanciadas das sessões de licitação, assinala-ás e as oferecerá para assinatura das licitantes; organizará o mapa de apuração, o relatório respectivo, classificará as propostas de acordo com os critérios estabelecidos no CONVITE e emitirá julgamento sobre a proposta mais vantajosa para a Câmara;</w:t>
      </w:r>
    </w:p>
    <w:p w:rsidR="00471165" w:rsidRPr="00471165" w:rsidRDefault="00471165" w:rsidP="00471165">
      <w:pPr>
        <w:ind w:right="-81"/>
        <w:jc w:val="both"/>
        <w:rPr>
          <w:rFonts w:ascii="Times New Roman" w:hAnsi="Times New Roman"/>
        </w:rPr>
      </w:pPr>
      <w:r w:rsidRPr="00471165">
        <w:rPr>
          <w:rFonts w:ascii="Times New Roman" w:hAnsi="Times New Roman"/>
        </w:rPr>
        <w:tab/>
        <w:t>d - o Presidente da Câmara Municipal homologará ou não o resultado da licitação e ordenará o expediente contratual, quando for o caso.</w:t>
      </w:r>
    </w:p>
    <w:p w:rsidR="00471165" w:rsidRPr="00471165" w:rsidRDefault="00471165" w:rsidP="00471165">
      <w:pPr>
        <w:ind w:right="-81"/>
        <w:jc w:val="both"/>
        <w:rPr>
          <w:rFonts w:ascii="Times New Roman" w:hAnsi="Times New Roman"/>
        </w:rPr>
      </w:pPr>
      <w:r w:rsidRPr="00471165">
        <w:rPr>
          <w:rFonts w:ascii="Times New Roman" w:hAnsi="Times New Roman"/>
        </w:rPr>
        <w:tab/>
        <w:t>8.1 - Será facultada à Responsável ou à autoridade superior, em qualquer fase da licitação, promover diligências destinadas a esclarecer ou complementar a instrução do processo, vedada a juntada de documentos não apresentados na ocasião oportuna.</w:t>
      </w:r>
    </w:p>
    <w:p w:rsidR="00471165" w:rsidRPr="00471165" w:rsidRDefault="00471165" w:rsidP="00471165">
      <w:pPr>
        <w:ind w:right="-81"/>
        <w:jc w:val="both"/>
        <w:rPr>
          <w:rFonts w:ascii="Times New Roman" w:hAnsi="Times New Roman"/>
        </w:rPr>
      </w:pPr>
      <w:r w:rsidRPr="00471165">
        <w:rPr>
          <w:rFonts w:ascii="Times New Roman" w:hAnsi="Times New Roman"/>
        </w:rPr>
        <w:tab/>
        <w:t>8.2 - Reserva-se à Responsável o direito de realizar a análise dos documentos e o julgamento das propostas reservadamente ou em público.</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IX - DO CRITÉRIO DE JULGAMENTO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9 - A presente licitação será do </w:t>
      </w:r>
      <w:r w:rsidRPr="00471165">
        <w:rPr>
          <w:rFonts w:ascii="Times New Roman" w:hAnsi="Times New Roman"/>
          <w:b/>
          <w:bCs/>
          <w:caps/>
        </w:rPr>
        <w:t>tipo menor preço</w:t>
      </w:r>
      <w:r w:rsidRPr="00471165">
        <w:rPr>
          <w:rFonts w:ascii="Times New Roman" w:hAnsi="Times New Roman"/>
          <w:bCs/>
        </w:rPr>
        <w:t>,</w:t>
      </w:r>
      <w:r w:rsidRPr="00471165">
        <w:rPr>
          <w:rFonts w:ascii="Times New Roman" w:hAnsi="Times New Roman"/>
          <w:b/>
          <w:bCs/>
        </w:rPr>
        <w:t xml:space="preserve"> </w:t>
      </w:r>
      <w:r w:rsidRPr="00471165">
        <w:rPr>
          <w:rFonts w:ascii="Times New Roman" w:hAnsi="Times New Roman"/>
        </w:rPr>
        <w:t>sendo vitoriosa a licitante que apresentar a proposta de menor preço global e cumprir todas as determinações contidas no presente CONVITE.</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9.1 - No julgamento, a Responsável, </w:t>
      </w:r>
      <w:proofErr w:type="gramStart"/>
      <w:r w:rsidRPr="00471165">
        <w:rPr>
          <w:rFonts w:ascii="Times New Roman" w:hAnsi="Times New Roman"/>
        </w:rPr>
        <w:t>sob pena</w:t>
      </w:r>
      <w:proofErr w:type="gramEnd"/>
      <w:r w:rsidRPr="00471165">
        <w:rPr>
          <w:rFonts w:ascii="Times New Roman" w:hAnsi="Times New Roman"/>
        </w:rPr>
        <w:t xml:space="preserve"> de nulidade de seus atos, observará estritamente as prescrições da legislação vigente e os critérios definidos no presente CONVITE.</w:t>
      </w:r>
    </w:p>
    <w:p w:rsidR="00471165" w:rsidRPr="00471165" w:rsidRDefault="00471165" w:rsidP="00471165">
      <w:pPr>
        <w:ind w:right="-81"/>
        <w:jc w:val="both"/>
        <w:rPr>
          <w:rFonts w:ascii="Times New Roman" w:hAnsi="Times New Roman"/>
        </w:rPr>
      </w:pPr>
      <w:r w:rsidRPr="00471165">
        <w:rPr>
          <w:rFonts w:ascii="Times New Roman" w:hAnsi="Times New Roman"/>
        </w:rPr>
        <w:tab/>
        <w:t>9.2 - Será desclassificada a proposta que não atender às exigências do ato convocatório ou que tenha cotado preços excessivos, manifestamente inexequíveis ou de valor zero.</w:t>
      </w:r>
    </w:p>
    <w:p w:rsidR="00471165" w:rsidRPr="00471165" w:rsidRDefault="00471165" w:rsidP="00471165">
      <w:pPr>
        <w:ind w:right="-81"/>
        <w:jc w:val="both"/>
        <w:rPr>
          <w:rFonts w:ascii="Times New Roman" w:hAnsi="Times New Roman"/>
        </w:rPr>
      </w:pPr>
      <w:r w:rsidRPr="00471165">
        <w:rPr>
          <w:rFonts w:ascii="Times New Roman" w:hAnsi="Times New Roman"/>
        </w:rPr>
        <w:tab/>
        <w:t>9.3 - Não se considerará qualquer oferta ou vantagem não prevista neste CONVITE, nem preços ou descontos baseados nas ofertas das demais licitantes.</w:t>
      </w:r>
    </w:p>
    <w:p w:rsidR="00471165" w:rsidRPr="00471165" w:rsidRDefault="00471165" w:rsidP="00471165">
      <w:pPr>
        <w:ind w:right="-81"/>
        <w:jc w:val="both"/>
        <w:rPr>
          <w:rFonts w:ascii="Times New Roman" w:hAnsi="Times New Roman"/>
        </w:rPr>
      </w:pPr>
      <w:r w:rsidRPr="00471165">
        <w:rPr>
          <w:rFonts w:ascii="Times New Roman" w:hAnsi="Times New Roman"/>
        </w:rPr>
        <w:tab/>
        <w:t>9.4 - Em caso de empate entre duas ou mais propostas, o critério de desempate será o sorteio, observando o disposto no parágrafo 2º do art. 45 da Lei 8.666/93.</w:t>
      </w:r>
    </w:p>
    <w:p w:rsidR="00471165" w:rsidRDefault="00471165" w:rsidP="00471165">
      <w:pPr>
        <w:ind w:right="-81"/>
        <w:jc w:val="both"/>
        <w:rPr>
          <w:rFonts w:ascii="Times New Roman" w:hAnsi="Times New Roman"/>
        </w:rPr>
      </w:pPr>
    </w:p>
    <w:p w:rsidR="001660B6" w:rsidRPr="00471165" w:rsidRDefault="001660B6"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X - DOS RECURSOS ADMINISTRATIVOS</w:t>
      </w:r>
    </w:p>
    <w:p w:rsidR="00471165" w:rsidRPr="00471165" w:rsidRDefault="00471165" w:rsidP="00471165">
      <w:pPr>
        <w:ind w:right="-81"/>
        <w:jc w:val="both"/>
        <w:rPr>
          <w:rFonts w:ascii="Times New Roman" w:hAnsi="Times New Roman"/>
        </w:rPr>
      </w:pPr>
      <w:r w:rsidRPr="00471165">
        <w:rPr>
          <w:rFonts w:ascii="Times New Roman" w:hAnsi="Times New Roman"/>
        </w:rPr>
        <w:tab/>
        <w:t>10 - Será facultada à licitante, nos termos do art. 109 da Lei 8.666/93, interposição de recurso e pedido de reconsideração.</w:t>
      </w:r>
    </w:p>
    <w:p w:rsidR="00471165" w:rsidRPr="00471165" w:rsidRDefault="00471165" w:rsidP="00471165">
      <w:pPr>
        <w:ind w:right="-81"/>
        <w:jc w:val="both"/>
        <w:rPr>
          <w:rFonts w:ascii="Times New Roman" w:hAnsi="Times New Roman"/>
        </w:rPr>
      </w:pPr>
      <w:r w:rsidRPr="00471165">
        <w:rPr>
          <w:rFonts w:ascii="Times New Roman" w:hAnsi="Times New Roman"/>
        </w:rPr>
        <w:tab/>
        <w:t>10. 1 -</w:t>
      </w:r>
      <w:r w:rsidRPr="00471165">
        <w:rPr>
          <w:rFonts w:ascii="Times New Roman" w:hAnsi="Times New Roman"/>
        </w:rPr>
        <w:tab/>
        <w:t>Terão efeito suspensivo obrigatório apenas os recursos contra a habilitação da licitante e contra o julgamento das propostas. Os demais não terão efeito suspensivo, salvo se a autoridade competente, por razão de interesse público, motivadamente assim o determinar.</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XI - DOS PRAZOS E CONDIÇÕES PARA ASSINATURA DO CONTRATO OU RETIRADA DOS INSTRUMENTOS EQUIVALENTES</w:t>
      </w:r>
    </w:p>
    <w:p w:rsidR="00DF6122" w:rsidRDefault="00471165" w:rsidP="00471165">
      <w:pPr>
        <w:ind w:right="-81"/>
        <w:jc w:val="both"/>
        <w:rPr>
          <w:rFonts w:ascii="Times New Roman" w:hAnsi="Times New Roman"/>
        </w:rPr>
      </w:pPr>
      <w:r w:rsidRPr="00471165">
        <w:rPr>
          <w:rFonts w:ascii="Times New Roman" w:hAnsi="Times New Roman"/>
        </w:rPr>
        <w:tab/>
        <w:t>11. – A Câmara notificará à licitante vencedora após a homologação do processo licitatório, para que a mesma proceda à assinatura do instrumento contratual no prazo máximo de 48 (quarenta e oito) horas</w:t>
      </w:r>
      <w:r w:rsidR="00DF6122">
        <w:rPr>
          <w:rFonts w:ascii="Times New Roman" w:hAnsi="Times New Roman"/>
        </w:rPr>
        <w:t>, em dias úteis,</w:t>
      </w:r>
      <w:r w:rsidRPr="00471165">
        <w:rPr>
          <w:rFonts w:ascii="Times New Roman" w:hAnsi="Times New Roman"/>
        </w:rPr>
        <w:t xml:space="preserve"> para que possam ser encaminhadas as ordens de serviços específicas</w:t>
      </w:r>
      <w:r w:rsidR="00DF6122">
        <w:rPr>
          <w:rFonts w:ascii="Times New Roman" w:hAnsi="Times New Roman"/>
        </w:rPr>
        <w:t>.</w:t>
      </w:r>
    </w:p>
    <w:p w:rsidR="00471165" w:rsidRPr="00471165" w:rsidRDefault="00471165" w:rsidP="00471165">
      <w:pPr>
        <w:ind w:right="-81"/>
        <w:jc w:val="both"/>
        <w:rPr>
          <w:rFonts w:ascii="Times New Roman" w:hAnsi="Times New Roman"/>
        </w:rPr>
      </w:pPr>
      <w:r w:rsidRPr="00471165">
        <w:rPr>
          <w:rFonts w:ascii="Times New Roman" w:hAnsi="Times New Roman"/>
        </w:rPr>
        <w:tab/>
        <w:t>11.1 - A recusa injustificada da licitante em atender o objeto caracterizará descumprimento das obrigações assumidas, sujeitando-a a multa de 5% (cinco por cento) do valor da respectiva adjudicação, além de outras cominações legais.</w:t>
      </w:r>
    </w:p>
    <w:p w:rsidR="00471165" w:rsidRPr="00471165" w:rsidRDefault="00471165" w:rsidP="00471165">
      <w:pPr>
        <w:ind w:right="-81"/>
        <w:jc w:val="both"/>
        <w:rPr>
          <w:rFonts w:ascii="Times New Roman" w:hAnsi="Times New Roman"/>
        </w:rPr>
      </w:pPr>
      <w:r w:rsidRPr="00471165">
        <w:rPr>
          <w:rFonts w:ascii="Times New Roman" w:hAnsi="Times New Roman"/>
        </w:rPr>
        <w:tab/>
        <w:t>11.2 - A multa será aplicada a partir do primeiro dia após o prazo estabelecido para o início da manutenção;</w:t>
      </w:r>
    </w:p>
    <w:p w:rsidR="00471165" w:rsidRPr="00471165" w:rsidRDefault="00471165" w:rsidP="00471165">
      <w:pPr>
        <w:ind w:right="-81"/>
        <w:jc w:val="both"/>
        <w:rPr>
          <w:rFonts w:ascii="Times New Roman" w:hAnsi="Times New Roman"/>
        </w:rPr>
      </w:pPr>
      <w:r w:rsidRPr="00471165">
        <w:rPr>
          <w:rFonts w:ascii="Times New Roman" w:hAnsi="Times New Roman"/>
        </w:rPr>
        <w:tab/>
        <w:t>11.3 - Sem prejuízo da multa, quando a convocada não assinar o termo de contrato ou retirar o instrumento equivalente fora do prazo e condições estabelecidas, é facultado ao Legislativo convocar as licitantes remanescentes, na ordem de classificação, para fazê-lo, em igual prazo e nas mesmas condições propostas pela primeira classificada, inclusive quanto aos preços, devidamente atualizados, se for o caso; ou revogar a licitação.</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XII - DAS OBRIGAÇÕES DA CONTRATADA</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São obrigações </w:t>
      </w:r>
      <w:proofErr w:type="gramStart"/>
      <w:r w:rsidRPr="00471165">
        <w:rPr>
          <w:rFonts w:ascii="Times New Roman" w:hAnsi="Times New Roman"/>
        </w:rPr>
        <w:t>da Contratada  cumprir</w:t>
      </w:r>
      <w:proofErr w:type="gramEnd"/>
      <w:r w:rsidRPr="00471165">
        <w:rPr>
          <w:rFonts w:ascii="Times New Roman" w:hAnsi="Times New Roman"/>
        </w:rPr>
        <w:t xml:space="preserve"> todo o objeto deste Convite com presteza e eficiência com entrega na data correta e qualidade na impressão. </w:t>
      </w:r>
    </w:p>
    <w:p w:rsidR="00471165" w:rsidRPr="00471165" w:rsidRDefault="00471165" w:rsidP="00471165">
      <w:pPr>
        <w:ind w:right="-81"/>
        <w:jc w:val="both"/>
        <w:rPr>
          <w:rFonts w:ascii="Times New Roman" w:hAnsi="Times New Roman"/>
        </w:rPr>
      </w:pPr>
      <w:r w:rsidRPr="00471165">
        <w:rPr>
          <w:rFonts w:ascii="Times New Roman" w:hAnsi="Times New Roman"/>
        </w:rPr>
        <w:tab/>
      </w:r>
    </w:p>
    <w:p w:rsidR="00471165" w:rsidRPr="00471165" w:rsidRDefault="00471165" w:rsidP="00471165">
      <w:pPr>
        <w:pStyle w:val="OmniPage15"/>
        <w:spacing w:line="240" w:lineRule="auto"/>
        <w:ind w:right="-81"/>
        <w:jc w:val="both"/>
        <w:rPr>
          <w:sz w:val="24"/>
          <w:szCs w:val="24"/>
          <w:lang w:val="pt-BR"/>
        </w:rPr>
      </w:pPr>
      <w:r w:rsidRPr="00471165">
        <w:rPr>
          <w:sz w:val="24"/>
          <w:szCs w:val="24"/>
          <w:lang w:val="pt-BR"/>
        </w:rPr>
        <w:t>XIII – DAS OBRIGAÇÕES DA CONTRATANTE</w:t>
      </w:r>
    </w:p>
    <w:p w:rsidR="00471165" w:rsidRPr="00471165" w:rsidRDefault="00471165" w:rsidP="00471165">
      <w:pPr>
        <w:pStyle w:val="OmniPage15"/>
        <w:spacing w:line="240" w:lineRule="auto"/>
        <w:ind w:right="-81"/>
        <w:jc w:val="both"/>
        <w:rPr>
          <w:bCs/>
          <w:sz w:val="24"/>
          <w:szCs w:val="24"/>
          <w:lang w:val="pt-BR"/>
        </w:rPr>
      </w:pPr>
      <w:r w:rsidRPr="00471165">
        <w:rPr>
          <w:bCs/>
          <w:sz w:val="24"/>
          <w:szCs w:val="24"/>
          <w:lang w:val="pt-BR"/>
        </w:rPr>
        <w:tab/>
        <w:t>13. Manter os pagamentos na forma ajustada;</w:t>
      </w:r>
    </w:p>
    <w:p w:rsidR="00471165" w:rsidRPr="00471165" w:rsidRDefault="00471165" w:rsidP="00471165">
      <w:pPr>
        <w:pStyle w:val="OmniPage15"/>
        <w:spacing w:line="240" w:lineRule="auto"/>
        <w:ind w:right="-81" w:firstLine="709"/>
        <w:jc w:val="both"/>
        <w:rPr>
          <w:bCs/>
          <w:sz w:val="24"/>
          <w:szCs w:val="24"/>
          <w:lang w:val="pt-BR"/>
        </w:rPr>
      </w:pPr>
      <w:r w:rsidRPr="00471165">
        <w:rPr>
          <w:bCs/>
          <w:sz w:val="24"/>
          <w:szCs w:val="24"/>
          <w:lang w:val="pt-BR"/>
        </w:rPr>
        <w:t xml:space="preserve">13.1. </w:t>
      </w:r>
      <w:proofErr w:type="gramStart"/>
      <w:r w:rsidRPr="00471165">
        <w:rPr>
          <w:bCs/>
          <w:sz w:val="24"/>
          <w:szCs w:val="24"/>
          <w:lang w:val="pt-BR"/>
        </w:rPr>
        <w:t>disponibilizar</w:t>
      </w:r>
      <w:proofErr w:type="gramEnd"/>
      <w:r w:rsidRPr="00471165">
        <w:rPr>
          <w:bCs/>
          <w:sz w:val="24"/>
          <w:szCs w:val="24"/>
          <w:lang w:val="pt-BR"/>
        </w:rPr>
        <w:t xml:space="preserve"> todos os documentos necessários para a completa divulgação de matéria;</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bCs/>
        </w:rPr>
      </w:pPr>
      <w:r w:rsidRPr="00471165">
        <w:rPr>
          <w:rFonts w:ascii="Times New Roman" w:hAnsi="Times New Roman"/>
          <w:bCs/>
        </w:rPr>
        <w:t>XIV - DAS PENALIDADES</w:t>
      </w:r>
    </w:p>
    <w:p w:rsidR="00471165" w:rsidRPr="00471165" w:rsidRDefault="00471165" w:rsidP="00471165">
      <w:pPr>
        <w:ind w:right="-81"/>
        <w:jc w:val="both"/>
        <w:rPr>
          <w:rFonts w:ascii="Times New Roman" w:hAnsi="Times New Roman"/>
        </w:rPr>
      </w:pPr>
      <w:r w:rsidRPr="00471165">
        <w:rPr>
          <w:rFonts w:ascii="Times New Roman" w:hAnsi="Times New Roman"/>
        </w:rPr>
        <w:tab/>
        <w:t>14.1 - O descumprimento total ou parcial das obrigações assumidas caracterizará a inadimplência da adjudicatária, sujeitando-a a sanções previstas no art. 87 da Lei 8.666/93, garantindo o direito de defesa prévia, sendo as sanções:</w:t>
      </w:r>
    </w:p>
    <w:p w:rsidR="00471165" w:rsidRPr="00471165" w:rsidRDefault="00471165" w:rsidP="00471165">
      <w:pPr>
        <w:ind w:right="-81"/>
        <w:jc w:val="both"/>
        <w:rPr>
          <w:rFonts w:ascii="Times New Roman" w:hAnsi="Times New Roman"/>
        </w:rPr>
      </w:pPr>
      <w:r w:rsidRPr="00471165">
        <w:rPr>
          <w:rFonts w:ascii="Times New Roman" w:hAnsi="Times New Roman"/>
        </w:rPr>
        <w:tab/>
        <w:t>14.1.1 - advertência escrita;</w:t>
      </w:r>
    </w:p>
    <w:p w:rsidR="00471165" w:rsidRPr="00471165" w:rsidRDefault="00471165" w:rsidP="00471165">
      <w:pPr>
        <w:ind w:right="-81"/>
        <w:jc w:val="both"/>
        <w:rPr>
          <w:rFonts w:ascii="Times New Roman" w:hAnsi="Times New Roman"/>
        </w:rPr>
      </w:pPr>
      <w:r w:rsidRPr="00471165">
        <w:rPr>
          <w:rFonts w:ascii="Times New Roman" w:hAnsi="Times New Roman"/>
        </w:rPr>
        <w:tab/>
        <w:t>14.1.2 - multa de 0,3% ao dia sobre o valor da parcela remanescente do contrato, por atraso na manutenção do prédio.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14.1.3 - suspensão temporária do direito de licitar e contratar com a Câmara Municipal de </w:t>
      </w:r>
      <w:proofErr w:type="spellStart"/>
      <w:r w:rsidRPr="00471165">
        <w:rPr>
          <w:rFonts w:ascii="Times New Roman" w:hAnsi="Times New Roman"/>
        </w:rPr>
        <w:t>Guaranésia</w:t>
      </w:r>
      <w:proofErr w:type="spellEnd"/>
      <w:r w:rsidRPr="00471165">
        <w:rPr>
          <w:rFonts w:ascii="Times New Roman" w:hAnsi="Times New Roman"/>
        </w:rPr>
        <w:t>, conforme disposto no inciso III, art. 87, da Lei 8.666/93;</w:t>
      </w:r>
    </w:p>
    <w:p w:rsidR="00471165" w:rsidRPr="00471165" w:rsidRDefault="00471165" w:rsidP="00471165">
      <w:pPr>
        <w:ind w:right="-81"/>
        <w:jc w:val="both"/>
        <w:rPr>
          <w:rFonts w:ascii="Times New Roman" w:hAnsi="Times New Roman"/>
        </w:rPr>
      </w:pPr>
      <w:r w:rsidRPr="00471165">
        <w:rPr>
          <w:rFonts w:ascii="Times New Roman" w:hAnsi="Times New Roman"/>
        </w:rPr>
        <w:tab/>
        <w:t>141.4 - declaração de inidoneidade para licitar e contratar com a Administração Pública enquanto perdurarem os motivos determinantes da punição ou até que seja promovida a reabilitação perante a autoridade que aplicou a penalidade.</w:t>
      </w:r>
    </w:p>
    <w:p w:rsidR="00471165" w:rsidRPr="00471165" w:rsidRDefault="00471165" w:rsidP="00471165">
      <w:pPr>
        <w:ind w:right="-81"/>
        <w:jc w:val="both"/>
        <w:rPr>
          <w:rFonts w:ascii="Times New Roman" w:hAnsi="Times New Roman"/>
        </w:rPr>
      </w:pPr>
      <w:r w:rsidRPr="00471165">
        <w:rPr>
          <w:rFonts w:ascii="Times New Roman" w:hAnsi="Times New Roman"/>
        </w:rPr>
        <w:tab/>
        <w:t>14.2- O atraso superior a 10 (dez) dias ensejará além da multa, o cancelamento do contrato e demais sanções previstas no art. 87 da Lei 8.666/93.</w:t>
      </w:r>
    </w:p>
    <w:p w:rsidR="00471165" w:rsidRDefault="00471165" w:rsidP="00471165">
      <w:pPr>
        <w:ind w:right="-81"/>
        <w:jc w:val="both"/>
        <w:rPr>
          <w:rFonts w:ascii="Times New Roman" w:hAnsi="Times New Roman"/>
        </w:rPr>
      </w:pPr>
    </w:p>
    <w:p w:rsidR="001660B6" w:rsidRDefault="001660B6" w:rsidP="00471165">
      <w:pPr>
        <w:ind w:right="-81"/>
        <w:jc w:val="both"/>
        <w:rPr>
          <w:rFonts w:ascii="Times New Roman" w:hAnsi="Times New Roman"/>
        </w:rPr>
      </w:pPr>
    </w:p>
    <w:p w:rsidR="001660B6" w:rsidRPr="00471165" w:rsidRDefault="001660B6"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bCs/>
        </w:rPr>
      </w:pPr>
      <w:r w:rsidRPr="00471165">
        <w:rPr>
          <w:rFonts w:ascii="Times New Roman" w:hAnsi="Times New Roman"/>
          <w:bCs/>
        </w:rPr>
        <w:t>XV – DISPOSIÇÕES FINAIS</w:t>
      </w:r>
    </w:p>
    <w:p w:rsidR="00471165" w:rsidRPr="00471165" w:rsidRDefault="00471165" w:rsidP="00471165">
      <w:pPr>
        <w:ind w:right="-81"/>
        <w:jc w:val="both"/>
        <w:rPr>
          <w:rFonts w:ascii="Times New Roman" w:hAnsi="Times New Roman"/>
        </w:rPr>
      </w:pPr>
      <w:r w:rsidRPr="00471165">
        <w:rPr>
          <w:rFonts w:ascii="Times New Roman" w:hAnsi="Times New Roman"/>
        </w:rPr>
        <w:tab/>
        <w:t>15 - A Câmara poderá revogar a presente licitação, no todo ou em parte, por conveniência administrativa e interesse público, devidamente justificado, sem que caiba às licitantes direito a indenização, salvo em caso de dano efetivo disso resultante, devidamente comprovado, e na forma da lei.</w:t>
      </w:r>
    </w:p>
    <w:p w:rsidR="00471165" w:rsidRPr="00471165" w:rsidRDefault="00471165" w:rsidP="00471165">
      <w:pPr>
        <w:ind w:right="-81"/>
        <w:jc w:val="both"/>
        <w:rPr>
          <w:rFonts w:ascii="Times New Roman" w:hAnsi="Times New Roman"/>
        </w:rPr>
      </w:pPr>
      <w:r w:rsidRPr="00471165">
        <w:rPr>
          <w:rFonts w:ascii="Times New Roman" w:hAnsi="Times New Roman"/>
        </w:rPr>
        <w:tab/>
        <w:t>15.1 - A Câmara deverá anular a presente licitação, no todo, ou em parte, sempre que ocorrer ilegalidade de ofício ou por provocação.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15.2 - </w:t>
      </w:r>
      <w:proofErr w:type="gramStart"/>
      <w:r w:rsidRPr="00471165">
        <w:rPr>
          <w:rFonts w:ascii="Times New Roman" w:hAnsi="Times New Roman"/>
        </w:rPr>
        <w:t>Decairá</w:t>
      </w:r>
      <w:proofErr w:type="gramEnd"/>
      <w:r w:rsidRPr="00471165">
        <w:rPr>
          <w:rFonts w:ascii="Times New Roman" w:hAnsi="Times New Roman"/>
        </w:rPr>
        <w:t xml:space="preserve"> do direito de impugnar este CONVITE ou parte dele, a licitante que não o fizer até o 2º (segundo) dia útil que anteceder a abertura dos envelopes nº 01 - PROPOSTA DE PREÇOS e vier após este prazo, apontar falhas ou irregularidades que o viciariam, hipótese em que tal comunicação não terá efeito de recurso.</w:t>
      </w:r>
    </w:p>
    <w:p w:rsidR="00471165" w:rsidRPr="00471165" w:rsidRDefault="00471165" w:rsidP="00471165">
      <w:pPr>
        <w:ind w:right="-81"/>
        <w:jc w:val="both"/>
        <w:rPr>
          <w:rFonts w:ascii="Times New Roman" w:hAnsi="Times New Roman"/>
        </w:rPr>
      </w:pPr>
      <w:r w:rsidRPr="00471165">
        <w:rPr>
          <w:rFonts w:ascii="Times New Roman" w:hAnsi="Times New Roman"/>
        </w:rPr>
        <w:tab/>
        <w:t>15.3 - A Contratada não poderá ceder ou subcontratar, total ou parcialmente, a execução do fornecimento adjudicado a terceiros, sem prévia e expressa concordância da Câmara.</w:t>
      </w:r>
    </w:p>
    <w:p w:rsidR="00471165" w:rsidRPr="00471165" w:rsidRDefault="00471165" w:rsidP="00471165">
      <w:pPr>
        <w:pStyle w:val="Ttulo1"/>
        <w:ind w:left="0" w:right="-81" w:firstLine="709"/>
        <w:jc w:val="both"/>
        <w:rPr>
          <w:b w:val="0"/>
          <w:color w:val="FF0000"/>
          <w:sz w:val="24"/>
          <w:szCs w:val="24"/>
        </w:rPr>
      </w:pPr>
      <w:r w:rsidRPr="00471165">
        <w:rPr>
          <w:b w:val="0"/>
          <w:sz w:val="24"/>
          <w:szCs w:val="24"/>
        </w:rPr>
        <w:t xml:space="preserve">15.4 - As despesas decorrentes desta licitação correrão por conta das DOTAÇÕES do orçamento vigente: </w:t>
      </w:r>
      <w:r w:rsidRPr="00F26A39">
        <w:rPr>
          <w:sz w:val="24"/>
          <w:szCs w:val="24"/>
        </w:rPr>
        <w:t>01.10.0001.031.0025.2002.3390.3900</w:t>
      </w:r>
      <w:r w:rsidRPr="00471165">
        <w:rPr>
          <w:b w:val="0"/>
          <w:sz w:val="24"/>
          <w:szCs w:val="24"/>
        </w:rPr>
        <w:t>.</w:t>
      </w:r>
    </w:p>
    <w:p w:rsidR="00471165" w:rsidRPr="00471165" w:rsidRDefault="00471165" w:rsidP="00471165">
      <w:pPr>
        <w:ind w:right="-81"/>
        <w:jc w:val="both"/>
        <w:rPr>
          <w:rFonts w:ascii="Times New Roman" w:hAnsi="Times New Roman"/>
        </w:rPr>
      </w:pPr>
      <w:r w:rsidRPr="00471165">
        <w:rPr>
          <w:rFonts w:ascii="Times New Roman" w:hAnsi="Times New Roman"/>
        </w:rPr>
        <w:tab/>
        <w:t>15.5 - A apresentação da proposta implica a aceitação plena e total das condições deste CONVITE, ficando automaticamente prejudicada a proposta que contrarie expressamente suas normas.</w:t>
      </w:r>
    </w:p>
    <w:p w:rsidR="00471165" w:rsidRPr="00471165" w:rsidRDefault="00471165" w:rsidP="00471165">
      <w:pPr>
        <w:ind w:right="-81"/>
        <w:jc w:val="both"/>
        <w:rPr>
          <w:rFonts w:ascii="Times New Roman" w:hAnsi="Times New Roman"/>
        </w:rPr>
      </w:pPr>
      <w:r w:rsidRPr="00471165">
        <w:rPr>
          <w:rFonts w:ascii="Times New Roman" w:hAnsi="Times New Roman"/>
        </w:rPr>
        <w:tab/>
        <w:t>15.7 - Faz parte integrante deste CONVITE, o seguinte Anexo I contendo a Minuta de Contrato.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15.8 – Mais informações poderão ser obtidas pelos interessados, nos dias úteis, no horário de </w:t>
      </w:r>
      <w:proofErr w:type="gramStart"/>
      <w:r w:rsidRPr="00471165">
        <w:rPr>
          <w:rFonts w:ascii="Times New Roman" w:hAnsi="Times New Roman"/>
        </w:rPr>
        <w:t>12:00</w:t>
      </w:r>
      <w:proofErr w:type="gramEnd"/>
      <w:r w:rsidRPr="00471165">
        <w:rPr>
          <w:rFonts w:ascii="Times New Roman" w:hAnsi="Times New Roman"/>
        </w:rPr>
        <w:t xml:space="preserve"> às 18:00 horas com a Responsável por Compras e Convite, na Praça Dona Sinhá, nº 269, Centro – ou pelo Tel. (35)35553507 / 3555.3508 / 3555.1349.</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right"/>
        <w:rPr>
          <w:rFonts w:ascii="Times New Roman" w:hAnsi="Times New Roman"/>
        </w:rPr>
      </w:pPr>
      <w:proofErr w:type="spellStart"/>
      <w:r w:rsidRPr="00471165">
        <w:rPr>
          <w:rFonts w:ascii="Times New Roman" w:hAnsi="Times New Roman"/>
        </w:rPr>
        <w:t>Guaranésia</w:t>
      </w:r>
      <w:proofErr w:type="spellEnd"/>
      <w:r w:rsidRPr="00471165">
        <w:rPr>
          <w:rFonts w:ascii="Times New Roman" w:hAnsi="Times New Roman"/>
        </w:rPr>
        <w:t xml:space="preserve">, </w:t>
      </w:r>
      <w:r w:rsidR="00676AC5">
        <w:rPr>
          <w:rFonts w:ascii="Times New Roman" w:hAnsi="Times New Roman"/>
        </w:rPr>
        <w:t>25</w:t>
      </w:r>
      <w:r w:rsidR="00572F4B">
        <w:rPr>
          <w:rFonts w:ascii="Times New Roman" w:hAnsi="Times New Roman"/>
        </w:rPr>
        <w:t xml:space="preserve"> </w:t>
      </w:r>
      <w:r w:rsidR="00F26A39">
        <w:rPr>
          <w:rFonts w:ascii="Times New Roman" w:hAnsi="Times New Roman"/>
        </w:rPr>
        <w:t>de</w:t>
      </w:r>
      <w:r w:rsidR="00572F4B">
        <w:rPr>
          <w:rFonts w:ascii="Times New Roman" w:hAnsi="Times New Roman"/>
        </w:rPr>
        <w:t xml:space="preserve"> fevereiro</w:t>
      </w:r>
      <w:r w:rsidRPr="00471165">
        <w:rPr>
          <w:rFonts w:ascii="Times New Roman" w:hAnsi="Times New Roman"/>
        </w:rPr>
        <w:t xml:space="preserve"> de 201</w:t>
      </w:r>
      <w:r w:rsidR="00572F4B">
        <w:rPr>
          <w:rFonts w:ascii="Times New Roman" w:hAnsi="Times New Roman"/>
        </w:rPr>
        <w:t>6.</w:t>
      </w: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Default="00471165" w:rsidP="00471165">
      <w:pPr>
        <w:ind w:right="-81"/>
        <w:jc w:val="center"/>
        <w:rPr>
          <w:rFonts w:ascii="Times New Roman" w:hAnsi="Times New Roman"/>
          <w:b/>
          <w:i/>
          <w:noProof/>
        </w:rPr>
      </w:pPr>
    </w:p>
    <w:p w:rsidR="00310D5D" w:rsidRDefault="00310D5D" w:rsidP="00471165">
      <w:pPr>
        <w:ind w:right="-81"/>
        <w:jc w:val="center"/>
        <w:rPr>
          <w:rFonts w:ascii="Times New Roman" w:hAnsi="Times New Roman"/>
          <w:b/>
          <w:i/>
          <w:noProof/>
        </w:rPr>
      </w:pPr>
    </w:p>
    <w:p w:rsidR="00310D5D" w:rsidRDefault="00310D5D" w:rsidP="00471165">
      <w:pPr>
        <w:ind w:right="-81"/>
        <w:jc w:val="center"/>
        <w:rPr>
          <w:rFonts w:ascii="Times New Roman" w:hAnsi="Times New Roman"/>
          <w:b/>
          <w:i/>
          <w:noProof/>
        </w:rPr>
      </w:pPr>
    </w:p>
    <w:p w:rsidR="00310D5D" w:rsidRDefault="00310D5D" w:rsidP="00471165">
      <w:pPr>
        <w:ind w:right="-81"/>
        <w:jc w:val="center"/>
        <w:rPr>
          <w:rFonts w:ascii="Times New Roman" w:hAnsi="Times New Roman"/>
          <w:b/>
          <w:i/>
          <w:noProof/>
        </w:rPr>
      </w:pPr>
    </w:p>
    <w:p w:rsidR="00310D5D" w:rsidRPr="00471165" w:rsidRDefault="00310D5D"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r w:rsidRPr="00471165">
        <w:rPr>
          <w:rFonts w:ascii="Times New Roman" w:hAnsi="Times New Roman"/>
          <w:b/>
          <w:i/>
          <w:noProof/>
        </w:rPr>
        <w:t>VALÉRIA ANA RITA</w:t>
      </w:r>
    </w:p>
    <w:p w:rsidR="00471165" w:rsidRPr="00471165" w:rsidRDefault="00471165" w:rsidP="00471165">
      <w:pPr>
        <w:ind w:right="-81"/>
        <w:jc w:val="center"/>
        <w:rPr>
          <w:rFonts w:ascii="Times New Roman" w:hAnsi="Times New Roman"/>
          <w:b/>
          <w:i/>
          <w:noProof/>
        </w:rPr>
      </w:pPr>
      <w:r w:rsidRPr="00471165">
        <w:rPr>
          <w:rFonts w:ascii="Times New Roman" w:hAnsi="Times New Roman"/>
          <w:b/>
          <w:i/>
          <w:noProof/>
        </w:rPr>
        <w:t>Assessora Administrativa</w:t>
      </w: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Default="00471165" w:rsidP="00471165">
      <w:pPr>
        <w:ind w:right="-81"/>
        <w:jc w:val="center"/>
        <w:rPr>
          <w:rFonts w:ascii="Times New Roman" w:hAnsi="Times New Roman"/>
          <w:b/>
          <w:i/>
          <w:noProof/>
        </w:rPr>
      </w:pPr>
    </w:p>
    <w:p w:rsidR="00310D5D" w:rsidRDefault="00310D5D" w:rsidP="00471165">
      <w:pPr>
        <w:ind w:right="-81"/>
        <w:jc w:val="center"/>
        <w:rPr>
          <w:rFonts w:ascii="Times New Roman" w:hAnsi="Times New Roman"/>
          <w:b/>
          <w:i/>
          <w:noProof/>
        </w:rPr>
      </w:pPr>
    </w:p>
    <w:p w:rsidR="00310D5D" w:rsidRDefault="00310D5D" w:rsidP="00471165">
      <w:pPr>
        <w:ind w:right="-81"/>
        <w:jc w:val="center"/>
        <w:rPr>
          <w:rFonts w:ascii="Times New Roman" w:hAnsi="Times New Roman"/>
          <w:b/>
          <w:i/>
          <w:noProof/>
        </w:rPr>
      </w:pPr>
    </w:p>
    <w:p w:rsidR="00471165" w:rsidRPr="00471165" w:rsidRDefault="00471165" w:rsidP="00471165">
      <w:pPr>
        <w:ind w:right="-81"/>
        <w:jc w:val="center"/>
        <w:rPr>
          <w:rFonts w:ascii="Times New Roman" w:hAnsi="Times New Roman"/>
          <w:b/>
          <w:i/>
          <w:noProof/>
        </w:rPr>
      </w:pPr>
    </w:p>
    <w:p w:rsidR="00471165" w:rsidRPr="00471165" w:rsidRDefault="00471165" w:rsidP="00471165">
      <w:pPr>
        <w:tabs>
          <w:tab w:val="left" w:pos="8820"/>
          <w:tab w:val="left" w:pos="10440"/>
        </w:tabs>
        <w:ind w:right="-81"/>
        <w:jc w:val="center"/>
        <w:rPr>
          <w:rFonts w:ascii="Times New Roman" w:hAnsi="Times New Roman"/>
          <w:b/>
          <w:u w:val="single"/>
        </w:rPr>
      </w:pPr>
      <w:r w:rsidRPr="00471165">
        <w:rPr>
          <w:rFonts w:ascii="Times New Roman" w:hAnsi="Times New Roman"/>
          <w:b/>
          <w:u w:val="single"/>
        </w:rPr>
        <w:t>ANEXO I</w:t>
      </w:r>
    </w:p>
    <w:p w:rsidR="00471165" w:rsidRPr="00471165" w:rsidRDefault="00471165" w:rsidP="00471165">
      <w:pPr>
        <w:tabs>
          <w:tab w:val="left" w:pos="8820"/>
          <w:tab w:val="left" w:pos="10440"/>
        </w:tabs>
        <w:ind w:right="-81"/>
        <w:jc w:val="center"/>
        <w:rPr>
          <w:rFonts w:ascii="Times New Roman" w:hAnsi="Times New Roman"/>
          <w:b/>
          <w:u w:val="single"/>
        </w:rPr>
      </w:pPr>
    </w:p>
    <w:p w:rsidR="00471165" w:rsidRPr="00471165" w:rsidRDefault="00471165" w:rsidP="00471165">
      <w:pPr>
        <w:tabs>
          <w:tab w:val="left" w:pos="8820"/>
          <w:tab w:val="left" w:pos="10440"/>
        </w:tabs>
        <w:ind w:right="-81"/>
        <w:jc w:val="center"/>
        <w:rPr>
          <w:rFonts w:ascii="Times New Roman" w:hAnsi="Times New Roman"/>
          <w:b/>
        </w:rPr>
      </w:pPr>
      <w:r w:rsidRPr="00471165">
        <w:rPr>
          <w:rFonts w:ascii="Times New Roman" w:hAnsi="Times New Roman"/>
          <w:b/>
        </w:rPr>
        <w:t xml:space="preserve">      MINUTA DE CONTRATO Nº</w:t>
      </w:r>
      <w:proofErr w:type="gramStart"/>
      <w:r w:rsidRPr="00471165">
        <w:rPr>
          <w:rFonts w:ascii="Times New Roman" w:hAnsi="Times New Roman"/>
          <w:b/>
        </w:rPr>
        <w:t>.............</w:t>
      </w:r>
      <w:proofErr w:type="gramEnd"/>
      <w:r w:rsidRPr="00471165">
        <w:rPr>
          <w:rFonts w:ascii="Times New Roman" w:hAnsi="Times New Roman"/>
          <w:b/>
        </w:rPr>
        <w:t xml:space="preserve">                CONVITE N.º 0</w:t>
      </w:r>
      <w:r w:rsidR="00572F4B">
        <w:rPr>
          <w:rFonts w:ascii="Times New Roman" w:hAnsi="Times New Roman"/>
          <w:b/>
        </w:rPr>
        <w:t>1</w:t>
      </w:r>
      <w:r w:rsidRPr="00471165">
        <w:rPr>
          <w:rFonts w:ascii="Times New Roman" w:hAnsi="Times New Roman"/>
          <w:b/>
        </w:rPr>
        <w:t>/201</w:t>
      </w:r>
      <w:r w:rsidR="00572F4B">
        <w:rPr>
          <w:rFonts w:ascii="Times New Roman" w:hAnsi="Times New Roman"/>
          <w:b/>
        </w:rPr>
        <w:t>6</w:t>
      </w:r>
    </w:p>
    <w:p w:rsidR="00471165" w:rsidRPr="00471165" w:rsidRDefault="00471165" w:rsidP="00471165">
      <w:pPr>
        <w:pStyle w:val="Ttulo2"/>
        <w:ind w:right="-81"/>
        <w:jc w:val="both"/>
        <w:rPr>
          <w:rFonts w:ascii="Times New Roman" w:hAnsi="Times New Roman" w:cs="Times New Roman"/>
          <w:i w:val="0"/>
          <w:sz w:val="24"/>
          <w:szCs w:val="24"/>
        </w:rPr>
      </w:pPr>
      <w:r w:rsidRPr="00471165">
        <w:rPr>
          <w:rFonts w:ascii="Times New Roman" w:hAnsi="Times New Roman" w:cs="Times New Roman"/>
          <w:i w:val="0"/>
          <w:sz w:val="24"/>
          <w:szCs w:val="24"/>
        </w:rPr>
        <w:t>CONTRATO DE PRESTAÇÃO DE SERVIÇO EM IMPRESSÃO QUE ENTRE SI CELEBRAM A CÂMARA MUNICIPAL DE GUARANÉSIA E -------------------</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b/>
        </w:rPr>
        <w:t xml:space="preserve">Contratante: </w:t>
      </w:r>
      <w:r w:rsidRPr="00471165">
        <w:rPr>
          <w:rFonts w:ascii="Times New Roman" w:hAnsi="Times New Roman"/>
        </w:rPr>
        <w:t xml:space="preserve">Pelo presente instrumento particular de contrato de prestação de serviços acordam como contratante a </w:t>
      </w:r>
      <w:r w:rsidRPr="00471165">
        <w:rPr>
          <w:rFonts w:ascii="Times New Roman" w:hAnsi="Times New Roman"/>
          <w:b/>
        </w:rPr>
        <w:t>CÂMARA MUNICIPAL DE GUARANÉSIA</w:t>
      </w:r>
      <w:r w:rsidRPr="00471165">
        <w:rPr>
          <w:rFonts w:ascii="Times New Roman" w:hAnsi="Times New Roman"/>
        </w:rPr>
        <w:t xml:space="preserve">, inscrita no CNPJ sob o n.º 04.223.080/0001-03, com sede no n.º 296, da Praça Dona Sinhá, centro, no município de </w:t>
      </w:r>
      <w:proofErr w:type="spellStart"/>
      <w:r w:rsidRPr="00471165">
        <w:rPr>
          <w:rFonts w:ascii="Times New Roman" w:hAnsi="Times New Roman"/>
        </w:rPr>
        <w:t>Guaranésia</w:t>
      </w:r>
      <w:proofErr w:type="spellEnd"/>
      <w:r w:rsidRPr="00471165">
        <w:rPr>
          <w:rFonts w:ascii="Times New Roman" w:hAnsi="Times New Roman"/>
        </w:rPr>
        <w:t xml:space="preserve">, Estado de Minas Gerais, neste ato representada pelo seu presidente, Gestão 2015/2016, Ismael da Silva Santos, brasileiro, solteiro, residente e domiciliado nesta cidade, portador do RG nº 11.797.391 e do CPF n. 007.169.146-46, solteiro, residente a Rua Antônio Porto, 148, BNH, em </w:t>
      </w:r>
      <w:proofErr w:type="spellStart"/>
      <w:r w:rsidRPr="00471165">
        <w:rPr>
          <w:rFonts w:ascii="Times New Roman" w:hAnsi="Times New Roman"/>
        </w:rPr>
        <w:t>Guaranésia</w:t>
      </w:r>
      <w:proofErr w:type="spellEnd"/>
      <w:r w:rsidRPr="00471165">
        <w:rPr>
          <w:rFonts w:ascii="Times New Roman" w:hAnsi="Times New Roman"/>
        </w:rPr>
        <w:t xml:space="preserve">, Estado de Minas Gerais e, de outro lado, a Pessoa Jurídica ------------------, CNPJ ------------------, endereço---------------------neste ato representada pelo </w:t>
      </w:r>
      <w:proofErr w:type="gramStart"/>
      <w:r w:rsidRPr="00471165">
        <w:rPr>
          <w:rFonts w:ascii="Times New Roman" w:hAnsi="Times New Roman"/>
        </w:rPr>
        <w:t>Sr.</w:t>
      </w:r>
      <w:proofErr w:type="gramEnd"/>
      <w:r w:rsidRPr="00471165">
        <w:rPr>
          <w:rFonts w:ascii="Times New Roman" w:hAnsi="Times New Roman"/>
        </w:rPr>
        <w:t xml:space="preserve"> -----------------------, CPF --------------------, RG ---------------------------domiciliado a Rua ----------------------------, Telefone -------------------, email --------------------------------,doravante denominada </w:t>
      </w:r>
      <w:r w:rsidRPr="00471165">
        <w:rPr>
          <w:rFonts w:ascii="Times New Roman" w:hAnsi="Times New Roman"/>
          <w:b/>
        </w:rPr>
        <w:t>CONTRATADA</w:t>
      </w:r>
      <w:r w:rsidRPr="00471165">
        <w:rPr>
          <w:rFonts w:ascii="Times New Roman" w:hAnsi="Times New Roman"/>
        </w:rPr>
        <w:t>, firmam o presente contrato nos termos constantes da Lei 8.666 de 21 de junho de 1993, e cláusulas e condições seguintes.</w:t>
      </w:r>
    </w:p>
    <w:p w:rsidR="00471165" w:rsidRPr="00471165" w:rsidRDefault="00471165" w:rsidP="00471165">
      <w:pPr>
        <w:ind w:right="-81"/>
        <w:jc w:val="both"/>
        <w:rPr>
          <w:rFonts w:ascii="Times New Roman" w:hAnsi="Times New Roman"/>
        </w:rPr>
      </w:pPr>
    </w:p>
    <w:p w:rsidR="00471165" w:rsidRPr="00471165" w:rsidRDefault="00471165" w:rsidP="00471165">
      <w:pPr>
        <w:pStyle w:val="Ttulo1"/>
        <w:ind w:left="0" w:right="-81"/>
        <w:rPr>
          <w:sz w:val="24"/>
          <w:szCs w:val="24"/>
        </w:rPr>
      </w:pPr>
      <w:r w:rsidRPr="00471165">
        <w:rPr>
          <w:sz w:val="24"/>
          <w:szCs w:val="24"/>
        </w:rPr>
        <w:t>CLÁUSULA PRIMEIRA - DO OBJETO</w:t>
      </w:r>
    </w:p>
    <w:p w:rsidR="00471165" w:rsidRPr="00471165" w:rsidRDefault="00471165" w:rsidP="00471165">
      <w:pPr>
        <w:ind w:right="-81"/>
        <w:jc w:val="both"/>
        <w:rPr>
          <w:rFonts w:ascii="Times New Roman" w:hAnsi="Times New Roman"/>
        </w:rPr>
      </w:pPr>
      <w:r w:rsidRPr="00471165">
        <w:rPr>
          <w:rFonts w:ascii="Times New Roman" w:hAnsi="Times New Roman"/>
        </w:rPr>
        <w:t xml:space="preserve">Com o objetivo de externar a transparência dos atos oficiais deste Poder Legislativo, o presente Convite abre procedimento para a contratação de pessoa jurídica que preste o seguinte serviço: </w:t>
      </w:r>
    </w:p>
    <w:p w:rsidR="00471165" w:rsidRPr="00471165" w:rsidRDefault="00471165" w:rsidP="00471165">
      <w:pPr>
        <w:jc w:val="both"/>
        <w:rPr>
          <w:rFonts w:ascii="Times New Roman" w:hAnsi="Times New Roman"/>
        </w:rPr>
      </w:pPr>
    </w:p>
    <w:p w:rsidR="00471165" w:rsidRPr="00471165" w:rsidRDefault="009D5FEF" w:rsidP="00471165">
      <w:pPr>
        <w:jc w:val="both"/>
        <w:rPr>
          <w:rFonts w:ascii="Times New Roman" w:hAnsi="Times New Roman"/>
        </w:rPr>
      </w:pPr>
      <w:r w:rsidRPr="00471165">
        <w:rPr>
          <w:rFonts w:ascii="Times New Roman" w:hAnsi="Times New Roman"/>
        </w:rPr>
        <w:t xml:space="preserve">- impressão em offset do </w:t>
      </w:r>
      <w:r w:rsidRPr="00471165">
        <w:rPr>
          <w:rFonts w:ascii="Times New Roman" w:hAnsi="Times New Roman"/>
          <w:caps/>
        </w:rPr>
        <w:t>Informativo</w:t>
      </w:r>
      <w:r w:rsidRPr="00471165">
        <w:rPr>
          <w:rFonts w:ascii="Times New Roman" w:hAnsi="Times New Roman"/>
        </w:rPr>
        <w:t xml:space="preserve"> </w:t>
      </w:r>
      <w:r>
        <w:rPr>
          <w:rFonts w:ascii="Times New Roman" w:hAnsi="Times New Roman"/>
        </w:rPr>
        <w:t xml:space="preserve">desta Casa de Leis, nos seguintes moldes: 7.000 (sete mil) exemplares no mês de março, </w:t>
      </w:r>
      <w:r w:rsidRPr="00471165">
        <w:rPr>
          <w:rFonts w:ascii="Times New Roman" w:hAnsi="Times New Roman"/>
        </w:rPr>
        <w:t xml:space="preserve">em formato tabloide (32,5 cm altura por 28 cm comprimento), com </w:t>
      </w:r>
      <w:proofErr w:type="gramStart"/>
      <w:r>
        <w:rPr>
          <w:rFonts w:ascii="Times New Roman" w:hAnsi="Times New Roman"/>
        </w:rPr>
        <w:t>4</w:t>
      </w:r>
      <w:proofErr w:type="gramEnd"/>
      <w:r w:rsidRPr="00471165">
        <w:rPr>
          <w:rFonts w:ascii="Times New Roman" w:hAnsi="Times New Roman"/>
        </w:rPr>
        <w:t xml:space="preserve"> (</w:t>
      </w:r>
      <w:r>
        <w:rPr>
          <w:rFonts w:ascii="Times New Roman" w:hAnsi="Times New Roman"/>
        </w:rPr>
        <w:t>quatro</w:t>
      </w:r>
      <w:r w:rsidRPr="00471165">
        <w:rPr>
          <w:rFonts w:ascii="Times New Roman" w:hAnsi="Times New Roman"/>
        </w:rPr>
        <w:t xml:space="preserve">) páginas, preto e branco, em papel </w:t>
      </w:r>
      <w:proofErr w:type="spellStart"/>
      <w:r w:rsidRPr="00471165">
        <w:rPr>
          <w:rFonts w:ascii="Times New Roman" w:hAnsi="Times New Roman"/>
        </w:rPr>
        <w:t>sulfite</w:t>
      </w:r>
      <w:proofErr w:type="spellEnd"/>
      <w:r w:rsidRPr="00471165">
        <w:rPr>
          <w:rFonts w:ascii="Times New Roman" w:hAnsi="Times New Roman"/>
        </w:rPr>
        <w:t xml:space="preserve"> 75 (setenta e cinco) gramas. A contratante deverá entregar o objeto de im</w:t>
      </w:r>
      <w:r>
        <w:rPr>
          <w:rFonts w:ascii="Times New Roman" w:hAnsi="Times New Roman"/>
        </w:rPr>
        <w:t>pressão já devidamente formatado</w:t>
      </w:r>
      <w:r w:rsidR="00676AC5">
        <w:rPr>
          <w:rFonts w:ascii="Times New Roman" w:hAnsi="Times New Roman"/>
        </w:rPr>
        <w:t>, até o dia 14/03/2016</w:t>
      </w:r>
      <w:r w:rsidRPr="00471165">
        <w:rPr>
          <w:rFonts w:ascii="Times New Roman" w:hAnsi="Times New Roman"/>
        </w:rPr>
        <w:t xml:space="preserve">. A entrega pela contratada deverá ser até </w:t>
      </w:r>
      <w:r>
        <w:rPr>
          <w:rFonts w:ascii="Times New Roman" w:hAnsi="Times New Roman"/>
        </w:rPr>
        <w:t>o dia 2</w:t>
      </w:r>
      <w:r w:rsidR="00676AC5">
        <w:rPr>
          <w:rFonts w:ascii="Times New Roman" w:hAnsi="Times New Roman"/>
        </w:rPr>
        <w:t>8</w:t>
      </w:r>
      <w:r>
        <w:rPr>
          <w:rFonts w:ascii="Times New Roman" w:hAnsi="Times New Roman"/>
        </w:rPr>
        <w:t>/03/2016</w:t>
      </w:r>
      <w:r w:rsidRPr="00471165">
        <w:rPr>
          <w:rFonts w:ascii="Times New Roman" w:hAnsi="Times New Roman"/>
        </w:rPr>
        <w:t xml:space="preserve"> a Praça Dona Sinhá, 269, Centro, </w:t>
      </w:r>
      <w:proofErr w:type="spellStart"/>
      <w:r w:rsidRPr="00471165">
        <w:rPr>
          <w:rFonts w:ascii="Times New Roman" w:hAnsi="Times New Roman"/>
        </w:rPr>
        <w:t>Guaranésia</w:t>
      </w:r>
      <w:proofErr w:type="spellEnd"/>
      <w:r w:rsidRPr="00471165">
        <w:rPr>
          <w:rFonts w:ascii="Times New Roman" w:hAnsi="Times New Roman"/>
        </w:rPr>
        <w:t xml:space="preserve">, Estado de Minas Gerais, das 12 às 18 horas. </w:t>
      </w:r>
      <w:r w:rsidR="00471165" w:rsidRPr="00471165">
        <w:rPr>
          <w:rFonts w:ascii="Times New Roman" w:hAnsi="Times New Roman"/>
        </w:rPr>
        <w:t xml:space="preserve"> </w:t>
      </w:r>
    </w:p>
    <w:p w:rsidR="00471165" w:rsidRPr="00471165" w:rsidRDefault="00471165" w:rsidP="00471165">
      <w:pPr>
        <w:jc w:val="both"/>
        <w:rPr>
          <w:rFonts w:ascii="Times New Roman" w:hAnsi="Times New Roman"/>
        </w:rPr>
      </w:pPr>
    </w:p>
    <w:p w:rsidR="00471165" w:rsidRPr="00471165" w:rsidRDefault="00471165" w:rsidP="00471165">
      <w:pPr>
        <w:ind w:right="-81"/>
        <w:jc w:val="both"/>
        <w:rPr>
          <w:rFonts w:ascii="Times New Roman" w:hAnsi="Times New Roman"/>
        </w:rPr>
      </w:pPr>
      <w:r w:rsidRPr="00471165">
        <w:rPr>
          <w:rFonts w:ascii="Times New Roman" w:hAnsi="Times New Roman"/>
        </w:rPr>
        <w:tab/>
      </w:r>
      <w:r w:rsidRPr="00471165">
        <w:rPr>
          <w:rFonts w:ascii="Times New Roman" w:hAnsi="Times New Roman"/>
        </w:rPr>
        <w:tab/>
      </w:r>
    </w:p>
    <w:p w:rsidR="00471165" w:rsidRPr="00471165" w:rsidRDefault="00471165" w:rsidP="00471165">
      <w:pPr>
        <w:pStyle w:val="Ttulo1"/>
        <w:ind w:left="0" w:right="-81"/>
        <w:rPr>
          <w:sz w:val="24"/>
          <w:szCs w:val="24"/>
        </w:rPr>
      </w:pPr>
      <w:r w:rsidRPr="00471165">
        <w:rPr>
          <w:sz w:val="24"/>
          <w:szCs w:val="24"/>
        </w:rPr>
        <w:t>CLÁUSULA SEGUNDA - DO PRAZO E RESCISÃO</w:t>
      </w:r>
    </w:p>
    <w:p w:rsidR="00572F4B" w:rsidRDefault="00471165" w:rsidP="00471165">
      <w:pPr>
        <w:ind w:firstLine="709"/>
        <w:jc w:val="both"/>
        <w:rPr>
          <w:rFonts w:ascii="Times New Roman" w:hAnsi="Times New Roman"/>
        </w:rPr>
      </w:pPr>
      <w:r w:rsidRPr="00471165">
        <w:rPr>
          <w:rFonts w:ascii="Times New Roman" w:hAnsi="Times New Roman"/>
        </w:rPr>
        <w:t xml:space="preserve">O prazo de duração do propenso contrato será da assinatura até </w:t>
      </w:r>
      <w:r w:rsidR="00310D5D">
        <w:rPr>
          <w:rFonts w:ascii="Times New Roman" w:hAnsi="Times New Roman"/>
        </w:rPr>
        <w:t>a entrega do serviço solicitado.</w:t>
      </w:r>
    </w:p>
    <w:p w:rsidR="00471165" w:rsidRDefault="00471165" w:rsidP="00471165">
      <w:pPr>
        <w:ind w:right="-81"/>
        <w:jc w:val="both"/>
        <w:rPr>
          <w:rFonts w:ascii="Times New Roman" w:hAnsi="Times New Roman"/>
        </w:rPr>
      </w:pPr>
      <w:r w:rsidRPr="00471165">
        <w:rPr>
          <w:rFonts w:ascii="Times New Roman" w:hAnsi="Times New Roman"/>
        </w:rPr>
        <w:t>O pagamento pela prestação de serviço será</w:t>
      </w:r>
      <w:r w:rsidR="00310D5D">
        <w:rPr>
          <w:rFonts w:ascii="Times New Roman" w:hAnsi="Times New Roman"/>
        </w:rPr>
        <w:t xml:space="preserve"> após o </w:t>
      </w:r>
      <w:r w:rsidRPr="00471165">
        <w:rPr>
          <w:rFonts w:ascii="Times New Roman" w:hAnsi="Times New Roman"/>
        </w:rPr>
        <w:t xml:space="preserve">trabalho entregue, mediante apresentação de nota fiscal, haverá o pagamento em até </w:t>
      </w:r>
      <w:proofErr w:type="gramStart"/>
      <w:r w:rsidR="00676AC5">
        <w:rPr>
          <w:rFonts w:ascii="Times New Roman" w:hAnsi="Times New Roman"/>
        </w:rPr>
        <w:t>5</w:t>
      </w:r>
      <w:proofErr w:type="gramEnd"/>
      <w:r w:rsidRPr="00471165">
        <w:rPr>
          <w:rFonts w:ascii="Times New Roman" w:hAnsi="Times New Roman"/>
        </w:rPr>
        <w:t xml:space="preserve"> (</w:t>
      </w:r>
      <w:r w:rsidR="00676AC5">
        <w:rPr>
          <w:rFonts w:ascii="Times New Roman" w:hAnsi="Times New Roman"/>
        </w:rPr>
        <w:t>cinco</w:t>
      </w:r>
      <w:r w:rsidRPr="00471165">
        <w:rPr>
          <w:rFonts w:ascii="Times New Roman" w:hAnsi="Times New Roman"/>
        </w:rPr>
        <w:t xml:space="preserve">) dias por meio de cheque nominal a empresa ou depósito em conta da empresa. </w:t>
      </w:r>
    </w:p>
    <w:p w:rsidR="00572F4B" w:rsidRPr="00471165" w:rsidRDefault="00572F4B" w:rsidP="00471165">
      <w:pPr>
        <w:ind w:right="-81"/>
        <w:jc w:val="both"/>
        <w:rPr>
          <w:rFonts w:ascii="Times New Roman" w:hAnsi="Times New Roman"/>
        </w:rPr>
      </w:pPr>
    </w:p>
    <w:p w:rsidR="00471165" w:rsidRPr="00471165" w:rsidRDefault="00471165" w:rsidP="00471165">
      <w:pPr>
        <w:ind w:right="-81"/>
        <w:jc w:val="center"/>
        <w:rPr>
          <w:rFonts w:ascii="Times New Roman" w:hAnsi="Times New Roman"/>
          <w:b/>
        </w:rPr>
      </w:pPr>
      <w:r w:rsidRPr="00471165">
        <w:rPr>
          <w:rFonts w:ascii="Times New Roman" w:hAnsi="Times New Roman"/>
          <w:b/>
        </w:rPr>
        <w:t>CLÁUSULA TERCEIRA - DO PREÇO E DO PAGAMENTO</w:t>
      </w:r>
    </w:p>
    <w:p w:rsidR="00471165" w:rsidRPr="00471165" w:rsidRDefault="00471165" w:rsidP="00471165">
      <w:pPr>
        <w:ind w:right="-81" w:firstLine="709"/>
        <w:jc w:val="both"/>
        <w:rPr>
          <w:rFonts w:ascii="Times New Roman" w:hAnsi="Times New Roman"/>
        </w:rPr>
      </w:pPr>
      <w:r w:rsidRPr="00471165">
        <w:rPr>
          <w:rFonts w:ascii="Times New Roman" w:hAnsi="Times New Roman"/>
        </w:rPr>
        <w:t>A co</w:t>
      </w:r>
      <w:r w:rsidR="00310D5D">
        <w:rPr>
          <w:rFonts w:ascii="Times New Roman" w:hAnsi="Times New Roman"/>
        </w:rPr>
        <w:t>ntratante pagará à contratada o seguinte</w:t>
      </w:r>
      <w:r w:rsidRPr="00471165">
        <w:rPr>
          <w:rFonts w:ascii="Times New Roman" w:hAnsi="Times New Roman"/>
        </w:rPr>
        <w:t xml:space="preserve"> valor pelos serviços, mediante apresentação de nota fiscal: </w:t>
      </w:r>
    </w:p>
    <w:p w:rsidR="00471165" w:rsidRDefault="00471165" w:rsidP="00471165">
      <w:pPr>
        <w:ind w:right="-81" w:firstLine="709"/>
        <w:jc w:val="both"/>
        <w:rPr>
          <w:rFonts w:ascii="Times New Roman" w:hAnsi="Times New Roman"/>
        </w:rPr>
      </w:pPr>
      <w:r w:rsidRPr="00471165">
        <w:rPr>
          <w:rFonts w:ascii="Times New Roman" w:hAnsi="Times New Roman"/>
        </w:rPr>
        <w:t xml:space="preserve">- Impressão do Informativo </w:t>
      </w:r>
      <w:r w:rsidR="00F26A39">
        <w:rPr>
          <w:rFonts w:ascii="Times New Roman" w:hAnsi="Times New Roman"/>
        </w:rPr>
        <w:t>mês</w:t>
      </w:r>
      <w:r w:rsidRPr="00471165">
        <w:rPr>
          <w:rFonts w:ascii="Times New Roman" w:hAnsi="Times New Roman"/>
        </w:rPr>
        <w:t xml:space="preserve"> </w:t>
      </w:r>
      <w:r w:rsidR="00572F4B">
        <w:rPr>
          <w:rFonts w:ascii="Times New Roman" w:hAnsi="Times New Roman"/>
        </w:rPr>
        <w:t>março</w:t>
      </w:r>
      <w:r w:rsidRPr="00471165">
        <w:rPr>
          <w:rFonts w:ascii="Times New Roman" w:hAnsi="Times New Roman"/>
        </w:rPr>
        <w:t>: R$ ____________________;</w:t>
      </w:r>
    </w:p>
    <w:p w:rsidR="00310D5D" w:rsidRDefault="00310D5D" w:rsidP="00471165">
      <w:pPr>
        <w:ind w:right="-81" w:firstLine="709"/>
        <w:jc w:val="both"/>
        <w:rPr>
          <w:rFonts w:ascii="Times New Roman" w:hAnsi="Times New Roman"/>
        </w:rPr>
      </w:pPr>
    </w:p>
    <w:p w:rsidR="00310D5D" w:rsidRDefault="00310D5D" w:rsidP="00471165">
      <w:pPr>
        <w:ind w:right="-81" w:firstLine="709"/>
        <w:jc w:val="both"/>
        <w:rPr>
          <w:rFonts w:ascii="Times New Roman" w:hAnsi="Times New Roman"/>
        </w:rPr>
      </w:pPr>
    </w:p>
    <w:p w:rsidR="00310D5D" w:rsidRDefault="00310D5D" w:rsidP="00471165">
      <w:pPr>
        <w:ind w:right="-81" w:firstLine="709"/>
        <w:jc w:val="both"/>
        <w:rPr>
          <w:rFonts w:ascii="Times New Roman" w:hAnsi="Times New Roman"/>
        </w:rPr>
      </w:pPr>
    </w:p>
    <w:p w:rsidR="00310D5D" w:rsidRDefault="00310D5D" w:rsidP="00471165">
      <w:pPr>
        <w:ind w:right="-81" w:firstLine="709"/>
        <w:jc w:val="both"/>
        <w:rPr>
          <w:rFonts w:ascii="Times New Roman" w:hAnsi="Times New Roman"/>
        </w:rPr>
      </w:pPr>
    </w:p>
    <w:p w:rsidR="00F26A39" w:rsidRPr="00471165" w:rsidRDefault="00F26A39" w:rsidP="00471165">
      <w:pPr>
        <w:ind w:right="-81" w:firstLine="709"/>
        <w:jc w:val="both"/>
        <w:rPr>
          <w:rFonts w:ascii="Times New Roman" w:hAnsi="Times New Roman"/>
        </w:rPr>
      </w:pPr>
    </w:p>
    <w:p w:rsidR="00471165" w:rsidRPr="00471165" w:rsidRDefault="00471165" w:rsidP="00471165">
      <w:pPr>
        <w:ind w:right="-81"/>
        <w:jc w:val="center"/>
        <w:rPr>
          <w:rFonts w:ascii="Times New Roman" w:hAnsi="Times New Roman"/>
          <w:b/>
        </w:rPr>
      </w:pPr>
      <w:r w:rsidRPr="00471165">
        <w:rPr>
          <w:rFonts w:ascii="Times New Roman" w:hAnsi="Times New Roman"/>
          <w:b/>
        </w:rPr>
        <w:t>CLÁUSULA QUARTA - DOS RECURSOS FINANCEIROS</w:t>
      </w:r>
    </w:p>
    <w:p w:rsidR="00471165" w:rsidRPr="00471165" w:rsidRDefault="00471165" w:rsidP="00471165">
      <w:pPr>
        <w:pStyle w:val="Ttulo1"/>
        <w:ind w:left="0" w:right="-81" w:firstLine="1418"/>
        <w:jc w:val="both"/>
        <w:rPr>
          <w:b w:val="0"/>
          <w:sz w:val="24"/>
          <w:szCs w:val="24"/>
        </w:rPr>
      </w:pPr>
      <w:r w:rsidRPr="00471165">
        <w:rPr>
          <w:b w:val="0"/>
          <w:sz w:val="24"/>
          <w:szCs w:val="24"/>
        </w:rPr>
        <w:t>Os recursos financeiros necessários à execução deste contrato</w:t>
      </w:r>
      <w:r w:rsidR="00310D5D">
        <w:rPr>
          <w:b w:val="0"/>
          <w:sz w:val="24"/>
          <w:szCs w:val="24"/>
        </w:rPr>
        <w:t xml:space="preserve"> correrão à conta das Dotações:</w:t>
      </w:r>
      <w:r w:rsidR="00F26A39" w:rsidRPr="00F26A39">
        <w:rPr>
          <w:sz w:val="24"/>
          <w:szCs w:val="24"/>
        </w:rPr>
        <w:t xml:space="preserve"> 01.10.0001.031.0025.2002.3390.3900</w:t>
      </w:r>
      <w:r w:rsidR="00F26A39">
        <w:rPr>
          <w:sz w:val="24"/>
          <w:szCs w:val="24"/>
        </w:rPr>
        <w:t>.</w:t>
      </w:r>
    </w:p>
    <w:p w:rsidR="00471165" w:rsidRPr="00471165" w:rsidRDefault="00471165" w:rsidP="00471165">
      <w:pPr>
        <w:pStyle w:val="OmniPage15"/>
        <w:spacing w:line="240" w:lineRule="auto"/>
        <w:ind w:right="-81"/>
        <w:jc w:val="center"/>
        <w:rPr>
          <w:b/>
          <w:sz w:val="24"/>
          <w:szCs w:val="24"/>
          <w:lang w:val="pt-BR"/>
        </w:rPr>
      </w:pPr>
    </w:p>
    <w:p w:rsidR="00471165" w:rsidRPr="00471165" w:rsidRDefault="00471165" w:rsidP="00471165">
      <w:pPr>
        <w:pStyle w:val="OmniPage15"/>
        <w:spacing w:line="240" w:lineRule="auto"/>
        <w:ind w:right="-81"/>
        <w:jc w:val="center"/>
        <w:rPr>
          <w:b/>
          <w:sz w:val="24"/>
          <w:szCs w:val="24"/>
          <w:lang w:val="pt-BR"/>
        </w:rPr>
      </w:pPr>
      <w:r w:rsidRPr="00471165">
        <w:rPr>
          <w:b/>
          <w:sz w:val="24"/>
          <w:szCs w:val="24"/>
          <w:lang w:val="pt-BR"/>
        </w:rPr>
        <w:t>CLÁUSULA QUINTA - DAS OBRIGAÇÕES DA CONTRATANTE</w:t>
      </w:r>
    </w:p>
    <w:p w:rsidR="00471165" w:rsidRPr="00471165" w:rsidRDefault="00471165" w:rsidP="00471165">
      <w:pPr>
        <w:pStyle w:val="OmniPage15"/>
        <w:spacing w:line="240" w:lineRule="auto"/>
        <w:ind w:right="-81"/>
        <w:jc w:val="both"/>
        <w:rPr>
          <w:bCs/>
          <w:sz w:val="24"/>
          <w:szCs w:val="24"/>
          <w:lang w:val="pt-BR"/>
        </w:rPr>
      </w:pPr>
      <w:r w:rsidRPr="00471165">
        <w:rPr>
          <w:bCs/>
          <w:sz w:val="24"/>
          <w:szCs w:val="24"/>
          <w:lang w:val="pt-BR"/>
        </w:rPr>
        <w:tab/>
      </w:r>
      <w:proofErr w:type="gramStart"/>
      <w:r w:rsidRPr="00471165">
        <w:rPr>
          <w:bCs/>
          <w:sz w:val="24"/>
          <w:szCs w:val="24"/>
          <w:lang w:val="pt-BR"/>
        </w:rPr>
        <w:t>5</w:t>
      </w:r>
      <w:proofErr w:type="gramEnd"/>
      <w:r w:rsidRPr="00471165">
        <w:rPr>
          <w:bCs/>
          <w:sz w:val="24"/>
          <w:szCs w:val="24"/>
          <w:lang w:val="pt-BR"/>
        </w:rPr>
        <w:t xml:space="preserve"> Manter os pagamentos na forma ajustada;</w:t>
      </w:r>
    </w:p>
    <w:p w:rsidR="00471165" w:rsidRPr="00471165" w:rsidRDefault="00471165" w:rsidP="00471165">
      <w:pPr>
        <w:pStyle w:val="OmniPage15"/>
        <w:spacing w:line="240" w:lineRule="auto"/>
        <w:ind w:right="-81" w:firstLine="709"/>
        <w:jc w:val="both"/>
        <w:rPr>
          <w:bCs/>
          <w:sz w:val="24"/>
          <w:szCs w:val="24"/>
          <w:lang w:val="pt-BR"/>
        </w:rPr>
      </w:pPr>
      <w:r w:rsidRPr="00471165">
        <w:rPr>
          <w:bCs/>
          <w:sz w:val="24"/>
          <w:szCs w:val="24"/>
          <w:lang w:val="pt-BR"/>
        </w:rPr>
        <w:t>5.1 disponibilizar todos os documentos necessários para a completa divulgação de matéria;</w:t>
      </w:r>
    </w:p>
    <w:p w:rsidR="00471165" w:rsidRPr="00471165" w:rsidRDefault="00471165" w:rsidP="00471165">
      <w:pPr>
        <w:ind w:right="-81"/>
        <w:jc w:val="center"/>
        <w:rPr>
          <w:rFonts w:ascii="Times New Roman" w:hAnsi="Times New Roman"/>
          <w:b/>
        </w:rPr>
      </w:pPr>
    </w:p>
    <w:p w:rsidR="00471165" w:rsidRPr="00471165" w:rsidRDefault="00471165" w:rsidP="00471165">
      <w:pPr>
        <w:ind w:right="-81"/>
        <w:jc w:val="center"/>
        <w:rPr>
          <w:rFonts w:ascii="Times New Roman" w:hAnsi="Times New Roman"/>
          <w:b/>
        </w:rPr>
      </w:pPr>
      <w:r w:rsidRPr="00471165">
        <w:rPr>
          <w:rFonts w:ascii="Times New Roman" w:hAnsi="Times New Roman"/>
          <w:b/>
        </w:rPr>
        <w:t>CLÁUSULA SEXTA - DAS OBRIGAÇÕES DA CONTRATADA</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São obrigações </w:t>
      </w:r>
      <w:proofErr w:type="gramStart"/>
      <w:r w:rsidRPr="00471165">
        <w:rPr>
          <w:rFonts w:ascii="Times New Roman" w:hAnsi="Times New Roman"/>
        </w:rPr>
        <w:t>da Contratada  cumprir</w:t>
      </w:r>
      <w:proofErr w:type="gramEnd"/>
      <w:r w:rsidRPr="00471165">
        <w:rPr>
          <w:rFonts w:ascii="Times New Roman" w:hAnsi="Times New Roman"/>
        </w:rPr>
        <w:t xml:space="preserve"> todo o objeto deste Convite com presteza e eficiência com entrega na data correta e qualidade na impressão. </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center"/>
        <w:rPr>
          <w:rFonts w:ascii="Times New Roman" w:hAnsi="Times New Roman"/>
          <w:b/>
          <w:bCs/>
        </w:rPr>
      </w:pPr>
      <w:r w:rsidRPr="00471165">
        <w:rPr>
          <w:rFonts w:ascii="Times New Roman" w:hAnsi="Times New Roman"/>
          <w:b/>
          <w:bCs/>
        </w:rPr>
        <w:t>CLÁUSULA SÉTIMA - DAS PENALIDADES</w:t>
      </w:r>
    </w:p>
    <w:p w:rsidR="00471165" w:rsidRPr="00471165" w:rsidRDefault="00471165" w:rsidP="00471165">
      <w:pPr>
        <w:ind w:right="-81"/>
        <w:jc w:val="both"/>
        <w:rPr>
          <w:rFonts w:ascii="Times New Roman" w:hAnsi="Times New Roman"/>
        </w:rPr>
      </w:pPr>
      <w:r w:rsidRPr="00471165">
        <w:rPr>
          <w:rFonts w:ascii="Times New Roman" w:hAnsi="Times New Roman"/>
        </w:rPr>
        <w:tab/>
      </w:r>
      <w:proofErr w:type="gramStart"/>
      <w:r w:rsidRPr="00471165">
        <w:rPr>
          <w:rFonts w:ascii="Times New Roman" w:hAnsi="Times New Roman"/>
        </w:rPr>
        <w:t>7</w:t>
      </w:r>
      <w:proofErr w:type="gramEnd"/>
      <w:r w:rsidRPr="00471165">
        <w:rPr>
          <w:rFonts w:ascii="Times New Roman" w:hAnsi="Times New Roman"/>
        </w:rPr>
        <w:t xml:space="preserve"> O descumprimento total ou parcial das obrigações assumidas caracterizará a inadimplência da adjudicatária, sujeitando-a a sanções previstas no art. 87 da Lei 8.666/93, garantindo o direito de defesa prévia, sendo as sanções:</w:t>
      </w:r>
    </w:p>
    <w:p w:rsidR="00471165" w:rsidRPr="00471165" w:rsidRDefault="00471165" w:rsidP="00471165">
      <w:pPr>
        <w:ind w:right="-81"/>
        <w:jc w:val="both"/>
        <w:rPr>
          <w:rFonts w:ascii="Times New Roman" w:hAnsi="Times New Roman"/>
        </w:rPr>
      </w:pPr>
      <w:r w:rsidRPr="00471165">
        <w:rPr>
          <w:rFonts w:ascii="Times New Roman" w:hAnsi="Times New Roman"/>
        </w:rPr>
        <w:tab/>
        <w:t>7.1 - advertência escrita;</w:t>
      </w:r>
    </w:p>
    <w:p w:rsidR="00471165" w:rsidRPr="00471165" w:rsidRDefault="00471165" w:rsidP="00471165">
      <w:pPr>
        <w:ind w:right="-81"/>
        <w:jc w:val="both"/>
        <w:rPr>
          <w:rFonts w:ascii="Times New Roman" w:hAnsi="Times New Roman"/>
        </w:rPr>
      </w:pPr>
      <w:r w:rsidRPr="00471165">
        <w:rPr>
          <w:rFonts w:ascii="Times New Roman" w:hAnsi="Times New Roman"/>
        </w:rPr>
        <w:tab/>
        <w:t>7.2 - multa de 0,3% ao dia sobre o valor da parcela remanescente do contrato, por atraso na manutenção do prédio.</w:t>
      </w:r>
    </w:p>
    <w:p w:rsidR="00471165" w:rsidRPr="00471165" w:rsidRDefault="00471165" w:rsidP="00471165">
      <w:pPr>
        <w:ind w:right="-81"/>
        <w:jc w:val="both"/>
        <w:rPr>
          <w:rFonts w:ascii="Times New Roman" w:hAnsi="Times New Roman"/>
        </w:rPr>
      </w:pPr>
      <w:r w:rsidRPr="00471165">
        <w:rPr>
          <w:rFonts w:ascii="Times New Roman" w:hAnsi="Times New Roman"/>
        </w:rPr>
        <w:tab/>
        <w:t xml:space="preserve">7.3 - suspensão temporária do direito de licitar e contratar com a Câmara Municipal de </w:t>
      </w:r>
      <w:proofErr w:type="spellStart"/>
      <w:r w:rsidRPr="00471165">
        <w:rPr>
          <w:rFonts w:ascii="Times New Roman" w:hAnsi="Times New Roman"/>
        </w:rPr>
        <w:t>Guaranésia</w:t>
      </w:r>
      <w:proofErr w:type="spellEnd"/>
      <w:r w:rsidRPr="00471165">
        <w:rPr>
          <w:rFonts w:ascii="Times New Roman" w:hAnsi="Times New Roman"/>
        </w:rPr>
        <w:t>, conforme disposto no inciso III, art. 87, da Lei 8.666/93;</w:t>
      </w:r>
    </w:p>
    <w:p w:rsidR="00471165" w:rsidRPr="00471165" w:rsidRDefault="00471165" w:rsidP="00471165">
      <w:pPr>
        <w:ind w:right="-81"/>
        <w:jc w:val="both"/>
        <w:rPr>
          <w:rFonts w:ascii="Times New Roman" w:hAnsi="Times New Roman"/>
        </w:rPr>
      </w:pPr>
      <w:r w:rsidRPr="00471165">
        <w:rPr>
          <w:rFonts w:ascii="Times New Roman" w:hAnsi="Times New Roman"/>
        </w:rPr>
        <w:tab/>
        <w:t>7.4 - declaração de inidoneidade para licitar e contratar com a Administração Pública enquanto perdurarem os motivos determinantes da punição ou até que seja promovida a reabilitação perante a autoridade que aplicou a penalidade.</w:t>
      </w:r>
    </w:p>
    <w:p w:rsidR="00471165" w:rsidRPr="00471165" w:rsidRDefault="00471165" w:rsidP="00471165">
      <w:pPr>
        <w:ind w:right="-81"/>
        <w:jc w:val="both"/>
        <w:rPr>
          <w:rFonts w:ascii="Times New Roman" w:hAnsi="Times New Roman"/>
        </w:rPr>
      </w:pPr>
      <w:r w:rsidRPr="00471165">
        <w:rPr>
          <w:rFonts w:ascii="Times New Roman" w:hAnsi="Times New Roman"/>
        </w:rPr>
        <w:tab/>
        <w:t>7.5 O atraso superior a 10 (dez) dias ensejará além da multa, o cancelamento do contrato e demais sanções previstas no art. 87 da Lei 8.666/93.</w:t>
      </w:r>
    </w:p>
    <w:p w:rsidR="00471165" w:rsidRPr="00471165" w:rsidRDefault="00471165" w:rsidP="00471165">
      <w:pPr>
        <w:rPr>
          <w:rFonts w:ascii="Times New Roman" w:hAnsi="Times New Roman"/>
        </w:rPr>
      </w:pPr>
    </w:p>
    <w:p w:rsidR="00471165" w:rsidRPr="00471165" w:rsidRDefault="00471165" w:rsidP="00471165">
      <w:pPr>
        <w:ind w:right="-81"/>
        <w:jc w:val="center"/>
        <w:rPr>
          <w:rFonts w:ascii="Times New Roman" w:hAnsi="Times New Roman"/>
          <w:b/>
        </w:rPr>
      </w:pPr>
      <w:r w:rsidRPr="00471165">
        <w:rPr>
          <w:rFonts w:ascii="Times New Roman" w:hAnsi="Times New Roman"/>
          <w:b/>
        </w:rPr>
        <w:t>CLÁUSULA OITAVA - DO FORO</w:t>
      </w:r>
    </w:p>
    <w:p w:rsidR="00471165" w:rsidRPr="00471165" w:rsidRDefault="00471165" w:rsidP="00471165">
      <w:pPr>
        <w:ind w:right="-81" w:firstLine="1418"/>
        <w:jc w:val="both"/>
        <w:rPr>
          <w:rFonts w:ascii="Times New Roman" w:hAnsi="Times New Roman"/>
        </w:rPr>
      </w:pPr>
      <w:r w:rsidRPr="00471165">
        <w:rPr>
          <w:rFonts w:ascii="Times New Roman" w:hAnsi="Times New Roman"/>
        </w:rPr>
        <w:t xml:space="preserve">As partes elegem o foro da Comarca de </w:t>
      </w:r>
      <w:proofErr w:type="spellStart"/>
      <w:r w:rsidRPr="00471165">
        <w:rPr>
          <w:rFonts w:ascii="Times New Roman" w:hAnsi="Times New Roman"/>
        </w:rPr>
        <w:t>Guaranésia</w:t>
      </w:r>
      <w:proofErr w:type="spellEnd"/>
      <w:r w:rsidRPr="00471165">
        <w:rPr>
          <w:rFonts w:ascii="Times New Roman" w:hAnsi="Times New Roman"/>
        </w:rPr>
        <w:t xml:space="preserve"> - MG para dirimir eventuais dúvidas oriundas deste contrato, com renúncia de qualquer outro, por mais privilegiado que seja.</w:t>
      </w:r>
    </w:p>
    <w:p w:rsidR="00471165" w:rsidRPr="00471165" w:rsidRDefault="00471165" w:rsidP="00471165">
      <w:pPr>
        <w:ind w:right="-81" w:firstLine="1418"/>
        <w:jc w:val="both"/>
        <w:rPr>
          <w:rFonts w:ascii="Times New Roman" w:hAnsi="Times New Roman"/>
        </w:rPr>
      </w:pPr>
    </w:p>
    <w:p w:rsidR="00471165" w:rsidRPr="00471165" w:rsidRDefault="00471165" w:rsidP="00471165">
      <w:pPr>
        <w:ind w:right="-81" w:firstLine="1418"/>
        <w:jc w:val="both"/>
        <w:rPr>
          <w:rFonts w:ascii="Times New Roman" w:hAnsi="Times New Roman"/>
        </w:rPr>
      </w:pPr>
      <w:r w:rsidRPr="00471165">
        <w:rPr>
          <w:rFonts w:ascii="Times New Roman" w:hAnsi="Times New Roman"/>
        </w:rPr>
        <w:t>Assim, por estarem justos e contratados, firmam o presente instrumento em duas vias de igual teor e forma, na presença de duas testemunhas.</w:t>
      </w:r>
    </w:p>
    <w:p w:rsidR="00471165" w:rsidRPr="00471165" w:rsidRDefault="00471165" w:rsidP="00471165">
      <w:pPr>
        <w:ind w:right="-81"/>
        <w:jc w:val="both"/>
        <w:rPr>
          <w:rFonts w:ascii="Times New Roman" w:hAnsi="Times New Roman"/>
        </w:rPr>
      </w:pPr>
    </w:p>
    <w:p w:rsidR="00471165" w:rsidRPr="00471165" w:rsidRDefault="00471165" w:rsidP="00471165">
      <w:pPr>
        <w:ind w:right="-81"/>
        <w:jc w:val="center"/>
        <w:rPr>
          <w:rFonts w:ascii="Times New Roman" w:hAnsi="Times New Roman"/>
        </w:rPr>
      </w:pPr>
      <w:r w:rsidRPr="00471165">
        <w:rPr>
          <w:rFonts w:ascii="Times New Roman" w:hAnsi="Times New Roman"/>
        </w:rPr>
        <w:tab/>
      </w:r>
      <w:proofErr w:type="spellStart"/>
      <w:r w:rsidRPr="00471165">
        <w:rPr>
          <w:rFonts w:ascii="Times New Roman" w:hAnsi="Times New Roman"/>
        </w:rPr>
        <w:t>Guaranésia</w:t>
      </w:r>
      <w:proofErr w:type="spellEnd"/>
      <w:proofErr w:type="gramStart"/>
      <w:r w:rsidRPr="00471165">
        <w:rPr>
          <w:rFonts w:ascii="Times New Roman" w:hAnsi="Times New Roman"/>
        </w:rPr>
        <w:t>, ...</w:t>
      </w:r>
      <w:proofErr w:type="gramEnd"/>
      <w:r w:rsidRPr="00471165">
        <w:rPr>
          <w:rFonts w:ascii="Times New Roman" w:hAnsi="Times New Roman"/>
        </w:rPr>
        <w:t xml:space="preserve">. </w:t>
      </w:r>
      <w:proofErr w:type="gramStart"/>
      <w:r w:rsidRPr="00471165">
        <w:rPr>
          <w:rFonts w:ascii="Times New Roman" w:hAnsi="Times New Roman"/>
        </w:rPr>
        <w:t>de</w:t>
      </w:r>
      <w:proofErr w:type="gramEnd"/>
      <w:r w:rsidRPr="00471165">
        <w:rPr>
          <w:rFonts w:ascii="Times New Roman" w:hAnsi="Times New Roman"/>
        </w:rPr>
        <w:t xml:space="preserve"> .... </w:t>
      </w:r>
      <w:proofErr w:type="gramStart"/>
      <w:r w:rsidRPr="00471165">
        <w:rPr>
          <w:rFonts w:ascii="Times New Roman" w:hAnsi="Times New Roman"/>
        </w:rPr>
        <w:t>de</w:t>
      </w:r>
      <w:proofErr w:type="gramEnd"/>
      <w:r w:rsidRPr="00471165">
        <w:rPr>
          <w:rFonts w:ascii="Times New Roman" w:hAnsi="Times New Roman"/>
        </w:rPr>
        <w:t xml:space="preserve"> .....</w:t>
      </w:r>
    </w:p>
    <w:p w:rsidR="00471165" w:rsidRPr="00471165" w:rsidRDefault="00471165" w:rsidP="00471165">
      <w:pPr>
        <w:ind w:right="-81"/>
        <w:jc w:val="center"/>
        <w:rPr>
          <w:rFonts w:ascii="Times New Roman" w:hAnsi="Times New Roman"/>
        </w:rPr>
      </w:pPr>
    </w:p>
    <w:p w:rsidR="00471165" w:rsidRPr="00471165" w:rsidRDefault="00471165" w:rsidP="00471165">
      <w:pPr>
        <w:ind w:right="-81"/>
        <w:jc w:val="center"/>
        <w:rPr>
          <w:rFonts w:ascii="Times New Roman" w:hAnsi="Times New Roman"/>
          <w:bCs/>
          <w:i/>
        </w:rPr>
      </w:pPr>
      <w:r w:rsidRPr="00471165">
        <w:rPr>
          <w:rFonts w:ascii="Times New Roman" w:hAnsi="Times New Roman"/>
          <w:bCs/>
          <w:i/>
        </w:rPr>
        <w:t>CONTRATANTE</w:t>
      </w:r>
      <w:r w:rsidRPr="00471165">
        <w:rPr>
          <w:rFonts w:ascii="Times New Roman" w:hAnsi="Times New Roman"/>
          <w:bCs/>
          <w:i/>
        </w:rPr>
        <w:tab/>
      </w:r>
      <w:r w:rsidRPr="00471165">
        <w:rPr>
          <w:rFonts w:ascii="Times New Roman" w:hAnsi="Times New Roman"/>
          <w:bCs/>
          <w:i/>
        </w:rPr>
        <w:tab/>
      </w:r>
      <w:r w:rsidRPr="00471165">
        <w:rPr>
          <w:rFonts w:ascii="Times New Roman" w:hAnsi="Times New Roman"/>
          <w:bCs/>
          <w:i/>
        </w:rPr>
        <w:tab/>
      </w:r>
      <w:r w:rsidRPr="00471165">
        <w:rPr>
          <w:rFonts w:ascii="Times New Roman" w:hAnsi="Times New Roman"/>
          <w:bCs/>
          <w:i/>
        </w:rPr>
        <w:tab/>
      </w:r>
      <w:r w:rsidRPr="00471165">
        <w:rPr>
          <w:rFonts w:ascii="Times New Roman" w:hAnsi="Times New Roman"/>
          <w:bCs/>
          <w:i/>
        </w:rPr>
        <w:tab/>
        <w:t>CONTRATADA</w:t>
      </w:r>
    </w:p>
    <w:p w:rsidR="00471165" w:rsidRPr="00471165" w:rsidRDefault="00471165" w:rsidP="00471165">
      <w:pPr>
        <w:ind w:right="-81"/>
        <w:jc w:val="center"/>
        <w:rPr>
          <w:rFonts w:ascii="Times New Roman" w:hAnsi="Times New Roman"/>
          <w:bCs/>
          <w:i/>
        </w:rPr>
      </w:pPr>
    </w:p>
    <w:p w:rsidR="00471165" w:rsidRPr="00471165" w:rsidRDefault="00471165" w:rsidP="00471165">
      <w:pPr>
        <w:ind w:right="-81"/>
        <w:jc w:val="both"/>
        <w:rPr>
          <w:rFonts w:ascii="Times New Roman" w:hAnsi="Times New Roman"/>
          <w:bCs/>
        </w:rPr>
      </w:pPr>
      <w:r w:rsidRPr="00471165">
        <w:rPr>
          <w:rFonts w:ascii="Times New Roman" w:hAnsi="Times New Roman"/>
          <w:bCs/>
        </w:rPr>
        <w:t>Testemunhas: __________________</w:t>
      </w:r>
    </w:p>
    <w:p w:rsidR="00471165" w:rsidRPr="00471165" w:rsidRDefault="00471165" w:rsidP="00471165">
      <w:pPr>
        <w:ind w:right="-81"/>
        <w:jc w:val="both"/>
        <w:rPr>
          <w:rFonts w:ascii="Times New Roman" w:hAnsi="Times New Roman"/>
          <w:bCs/>
        </w:rPr>
      </w:pPr>
    </w:p>
    <w:p w:rsidR="00471165" w:rsidRPr="00471165" w:rsidRDefault="00471165" w:rsidP="00471165">
      <w:pPr>
        <w:ind w:right="-81"/>
        <w:jc w:val="both"/>
        <w:rPr>
          <w:rFonts w:ascii="Times New Roman" w:hAnsi="Times New Roman"/>
        </w:rPr>
      </w:pPr>
      <w:r w:rsidRPr="00471165">
        <w:rPr>
          <w:rFonts w:ascii="Times New Roman" w:hAnsi="Times New Roman"/>
        </w:rPr>
        <w:t xml:space="preserve">                       _________________</w:t>
      </w:r>
    </w:p>
    <w:p w:rsidR="009D0856" w:rsidRPr="00471165" w:rsidRDefault="002B55FA">
      <w:pPr>
        <w:rPr>
          <w:rFonts w:ascii="Times New Roman" w:hAnsi="Times New Roman"/>
        </w:rPr>
      </w:pPr>
    </w:p>
    <w:sectPr w:rsidR="009D0856" w:rsidRPr="00471165" w:rsidSect="00CF214B">
      <w:headerReference w:type="even" r:id="rId6"/>
      <w:headerReference w:type="default" r:id="rId7"/>
      <w:footerReference w:type="default" r:id="rId8"/>
      <w:pgSz w:w="11907" w:h="16840" w:code="9"/>
      <w:pgMar w:top="753" w:right="1134" w:bottom="1134" w:left="1134"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FA" w:rsidRDefault="002B55FA" w:rsidP="00D143B4">
      <w:r>
        <w:separator/>
      </w:r>
    </w:p>
  </w:endnote>
  <w:endnote w:type="continuationSeparator" w:id="0">
    <w:p w:rsidR="002B55FA" w:rsidRDefault="002B55FA" w:rsidP="00D14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2B55FA" w:rsidP="00A324D9">
    <w:pPr>
      <w:pStyle w:val="Rodap"/>
      <w:pBdr>
        <w:bottom w:val="single" w:sz="12" w:space="1" w:color="auto"/>
      </w:pBdr>
      <w:ind w:left="-360" w:right="-441"/>
      <w:jc w:val="both"/>
      <w:rPr>
        <w:rFonts w:ascii="Book Antiqua" w:hAnsi="Book Antiqua"/>
        <w:sz w:val="20"/>
        <w:szCs w:val="20"/>
      </w:rPr>
    </w:pPr>
  </w:p>
  <w:p w:rsidR="00DF0E1D" w:rsidRPr="00CA1DF1" w:rsidRDefault="00572F4B" w:rsidP="00A324D9">
    <w:pPr>
      <w:pStyle w:val="Rodap"/>
      <w:ind w:left="-360" w:right="-441"/>
      <w:jc w:val="center"/>
      <w:rPr>
        <w:rFonts w:ascii="Book Antiqua" w:hAnsi="Book Antiqua"/>
        <w:sz w:val="20"/>
        <w:szCs w:val="20"/>
      </w:rPr>
    </w:pPr>
    <w:r w:rsidRPr="00CA1DF1">
      <w:rPr>
        <w:rFonts w:ascii="Book Antiqua" w:hAnsi="Book Antiqua"/>
        <w:sz w:val="20"/>
        <w:szCs w:val="20"/>
      </w:rPr>
      <w:t>Praça Dona Sinhá, 269</w:t>
    </w:r>
    <w:r w:rsidRPr="00CA1DF1">
      <w:rPr>
        <w:rFonts w:ascii="Book Antiqua" w:hAnsi="Book Antiqua"/>
        <w:sz w:val="20"/>
        <w:szCs w:val="20"/>
      </w:rPr>
      <w:tab/>
      <w:t xml:space="preserve">                      </w:t>
    </w:r>
    <w:proofErr w:type="spellStart"/>
    <w:r w:rsidRPr="00CA1DF1">
      <w:rPr>
        <w:rFonts w:ascii="Book Antiqua" w:hAnsi="Book Antiqua"/>
        <w:sz w:val="20"/>
        <w:szCs w:val="20"/>
      </w:rPr>
      <w:t>Tel</w:t>
    </w:r>
    <w:proofErr w:type="spellEnd"/>
    <w:r w:rsidRPr="00CA1DF1">
      <w:rPr>
        <w:rFonts w:ascii="Book Antiqua" w:hAnsi="Book Antiqua"/>
        <w:sz w:val="20"/>
        <w:szCs w:val="20"/>
      </w:rPr>
      <w:t>:</w:t>
    </w:r>
    <w:proofErr w:type="gramStart"/>
    <w:r w:rsidRPr="00CA1DF1">
      <w:rPr>
        <w:rFonts w:ascii="Book Antiqua" w:hAnsi="Book Antiqua"/>
        <w:sz w:val="20"/>
        <w:szCs w:val="20"/>
      </w:rPr>
      <w:t xml:space="preserve">  </w:t>
    </w:r>
    <w:proofErr w:type="gramEnd"/>
    <w:r w:rsidRPr="00CA1DF1">
      <w:rPr>
        <w:rFonts w:ascii="Book Antiqua" w:hAnsi="Book Antiqua"/>
        <w:sz w:val="20"/>
        <w:szCs w:val="20"/>
      </w:rPr>
      <w:t>(Secretaria): (35) 3555.3507 / 3508  Fax: (35) 3555.1349                 CEP 37810-000</w:t>
    </w:r>
  </w:p>
  <w:p w:rsidR="00DF0E1D" w:rsidRPr="00CA1DF1" w:rsidRDefault="00572F4B" w:rsidP="00A324D9">
    <w:pPr>
      <w:pStyle w:val="Rodap"/>
      <w:ind w:left="-360" w:right="-441"/>
      <w:jc w:val="center"/>
      <w:rPr>
        <w:rFonts w:ascii="Book Antiqua" w:hAnsi="Book Antiqua"/>
        <w:sz w:val="20"/>
        <w:szCs w:val="20"/>
      </w:rPr>
    </w:pPr>
    <w:r w:rsidRPr="00CA1DF1">
      <w:rPr>
        <w:rFonts w:ascii="Book Antiqua" w:hAnsi="Book Antiqua"/>
        <w:sz w:val="20"/>
        <w:szCs w:val="20"/>
      </w:rPr>
      <w:t>Centro – Caixa Postal, 31</w:t>
    </w:r>
    <w:r w:rsidRPr="00CA1DF1">
      <w:rPr>
        <w:rFonts w:ascii="Book Antiqua" w:hAnsi="Book Antiqua"/>
        <w:sz w:val="20"/>
        <w:szCs w:val="20"/>
      </w:rPr>
      <w:tab/>
      <w:t xml:space="preserve">                           e-mail: camaraguaranesia.asjur@hotmail.com                          </w:t>
    </w:r>
    <w:proofErr w:type="spellStart"/>
    <w:r w:rsidRPr="00CA1DF1">
      <w:rPr>
        <w:rFonts w:ascii="Book Antiqua" w:hAnsi="Book Antiqua"/>
        <w:sz w:val="20"/>
        <w:szCs w:val="20"/>
      </w:rPr>
      <w:t>Guaranésia</w:t>
    </w:r>
    <w:proofErr w:type="spellEnd"/>
    <w:r w:rsidRPr="00CA1DF1">
      <w:rPr>
        <w:rFonts w:ascii="Book Antiqua" w:hAnsi="Book Antiqua"/>
        <w:sz w:val="20"/>
        <w:szCs w:val="20"/>
      </w:rPr>
      <w:t xml:space="preserve"> / </w:t>
    </w:r>
    <w:proofErr w:type="gramStart"/>
    <w:r w:rsidRPr="00CA1DF1">
      <w:rPr>
        <w:rFonts w:ascii="Book Antiqua" w:hAnsi="Book Antiqua"/>
        <w:sz w:val="20"/>
        <w:szCs w:val="20"/>
      </w:rPr>
      <w:t>MG</w:t>
    </w:r>
    <w:proofErr w:type="gramEnd"/>
  </w:p>
  <w:p w:rsidR="00DF0E1D" w:rsidRPr="00CA1DF1" w:rsidRDefault="002B55FA" w:rsidP="00A324D9">
    <w:pPr>
      <w:ind w:left="-360" w:right="-441"/>
      <w:jc w:val="center"/>
      <w:rPr>
        <w:rFonts w:ascii="Book Antiqua" w:hAnsi="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FA" w:rsidRDefault="002B55FA" w:rsidP="00D143B4">
      <w:r>
        <w:separator/>
      </w:r>
    </w:p>
  </w:footnote>
  <w:footnote w:type="continuationSeparator" w:id="0">
    <w:p w:rsidR="002B55FA" w:rsidRDefault="002B55FA" w:rsidP="00D14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C75302" w:rsidP="00A324D9">
    <w:pPr>
      <w:pStyle w:val="Cabealho"/>
      <w:framePr w:wrap="around" w:vAnchor="text" w:hAnchor="margin" w:xAlign="right" w:y="1"/>
      <w:rPr>
        <w:rStyle w:val="Nmerodepgina"/>
      </w:rPr>
    </w:pPr>
    <w:r>
      <w:rPr>
        <w:rStyle w:val="Nmerodepgina"/>
      </w:rPr>
      <w:fldChar w:fldCharType="begin"/>
    </w:r>
    <w:r w:rsidR="00572F4B">
      <w:rPr>
        <w:rStyle w:val="Nmerodepgina"/>
      </w:rPr>
      <w:instrText xml:space="preserve">PAGE  </w:instrText>
    </w:r>
    <w:r>
      <w:rPr>
        <w:rStyle w:val="Nmerodepgina"/>
      </w:rPr>
      <w:fldChar w:fldCharType="separate"/>
    </w:r>
    <w:r w:rsidR="00572F4B">
      <w:rPr>
        <w:rStyle w:val="Nmerodepgina"/>
        <w:noProof/>
      </w:rPr>
      <w:t>29</w:t>
    </w:r>
    <w:r>
      <w:rPr>
        <w:rStyle w:val="Nmerodepgina"/>
      </w:rPr>
      <w:fldChar w:fldCharType="end"/>
    </w:r>
  </w:p>
  <w:p w:rsidR="00DF0E1D" w:rsidRDefault="002B55FA" w:rsidP="00A324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Pr="003E0FBE" w:rsidRDefault="00C75302" w:rsidP="00A324D9">
    <w:pPr>
      <w:pStyle w:val="Cabealho"/>
      <w:ind w:right="360"/>
      <w:jc w:val="center"/>
      <w:rPr>
        <w:color w:val="000080"/>
      </w:rPr>
    </w:pPr>
    <w:r w:rsidRPr="00C75302">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9pt">
          <v:imagedata r:id="rId1" o:title="brasao"/>
        </v:shape>
      </w:pict>
    </w:r>
  </w:p>
  <w:p w:rsidR="00DF0E1D" w:rsidRPr="00CA1DF1" w:rsidRDefault="00572F4B"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CÂMARA MUNICIPAL DE GUARANÉSIA</w:t>
    </w:r>
  </w:p>
  <w:p w:rsidR="00DF0E1D" w:rsidRPr="00CA1DF1" w:rsidRDefault="00572F4B"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Minas Gerais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71165"/>
    <w:rsid w:val="00005EE5"/>
    <w:rsid w:val="001635A8"/>
    <w:rsid w:val="001660B6"/>
    <w:rsid w:val="002027EA"/>
    <w:rsid w:val="00287D7F"/>
    <w:rsid w:val="002B55FA"/>
    <w:rsid w:val="002F499C"/>
    <w:rsid w:val="00310D5D"/>
    <w:rsid w:val="0046469B"/>
    <w:rsid w:val="00471165"/>
    <w:rsid w:val="00485753"/>
    <w:rsid w:val="004C4C85"/>
    <w:rsid w:val="00572F4B"/>
    <w:rsid w:val="00676AC5"/>
    <w:rsid w:val="0075451E"/>
    <w:rsid w:val="009D5FEF"/>
    <w:rsid w:val="00B93EF9"/>
    <w:rsid w:val="00C75302"/>
    <w:rsid w:val="00C84810"/>
    <w:rsid w:val="00D143B4"/>
    <w:rsid w:val="00D2254F"/>
    <w:rsid w:val="00DF6122"/>
    <w:rsid w:val="00F26A39"/>
    <w:rsid w:val="00FC6F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65"/>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471165"/>
    <w:pPr>
      <w:keepNext/>
      <w:autoSpaceDE w:val="0"/>
      <w:autoSpaceDN w:val="0"/>
      <w:ind w:left="-567" w:right="-660"/>
      <w:jc w:val="center"/>
      <w:outlineLvl w:val="0"/>
    </w:pPr>
    <w:rPr>
      <w:rFonts w:ascii="Times New Roman" w:hAnsi="Times New Roman"/>
      <w:b/>
      <w:bCs/>
      <w:sz w:val="32"/>
      <w:szCs w:val="32"/>
    </w:rPr>
  </w:style>
  <w:style w:type="paragraph" w:styleId="Ttulo2">
    <w:name w:val="heading 2"/>
    <w:basedOn w:val="Normal"/>
    <w:next w:val="Normal"/>
    <w:link w:val="Ttulo2Char"/>
    <w:qFormat/>
    <w:rsid w:val="00471165"/>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1165"/>
    <w:rPr>
      <w:rFonts w:ascii="Times New Roman" w:eastAsia="Times New Roman" w:hAnsi="Times New Roman" w:cs="Times New Roman"/>
      <w:b/>
      <w:bCs/>
      <w:sz w:val="32"/>
      <w:szCs w:val="32"/>
      <w:lang w:eastAsia="pt-BR"/>
    </w:rPr>
  </w:style>
  <w:style w:type="character" w:customStyle="1" w:styleId="Ttulo2Char">
    <w:name w:val="Título 2 Char"/>
    <w:basedOn w:val="Fontepargpadro"/>
    <w:link w:val="Ttulo2"/>
    <w:rsid w:val="00471165"/>
    <w:rPr>
      <w:rFonts w:ascii="Arial" w:eastAsia="Times New Roman" w:hAnsi="Arial" w:cs="Arial"/>
      <w:b/>
      <w:bCs/>
      <w:i/>
      <w:iCs/>
      <w:sz w:val="28"/>
      <w:szCs w:val="28"/>
      <w:lang w:eastAsia="pt-BR"/>
    </w:rPr>
  </w:style>
  <w:style w:type="paragraph" w:styleId="Ttulo">
    <w:name w:val="Title"/>
    <w:basedOn w:val="Normal"/>
    <w:link w:val="TtuloChar"/>
    <w:qFormat/>
    <w:rsid w:val="00471165"/>
    <w:pPr>
      <w:ind w:left="-360" w:right="-760"/>
      <w:jc w:val="center"/>
    </w:pPr>
    <w:rPr>
      <w:rFonts w:cs="Arial"/>
      <w:b/>
      <w:bCs/>
    </w:rPr>
  </w:style>
  <w:style w:type="character" w:customStyle="1" w:styleId="TtuloChar">
    <w:name w:val="Título Char"/>
    <w:basedOn w:val="Fontepargpadro"/>
    <w:link w:val="Ttulo"/>
    <w:rsid w:val="00471165"/>
    <w:rPr>
      <w:rFonts w:ascii="Arial" w:eastAsia="Times New Roman" w:hAnsi="Arial" w:cs="Arial"/>
      <w:b/>
      <w:bCs/>
      <w:sz w:val="24"/>
      <w:szCs w:val="24"/>
      <w:lang w:eastAsia="pt-BR"/>
    </w:rPr>
  </w:style>
  <w:style w:type="paragraph" w:styleId="Cabealho">
    <w:name w:val="header"/>
    <w:basedOn w:val="Normal"/>
    <w:link w:val="CabealhoChar"/>
    <w:rsid w:val="00471165"/>
    <w:pPr>
      <w:tabs>
        <w:tab w:val="center" w:pos="4419"/>
        <w:tab w:val="right" w:pos="8838"/>
      </w:tabs>
    </w:pPr>
  </w:style>
  <w:style w:type="character" w:customStyle="1" w:styleId="CabealhoChar">
    <w:name w:val="Cabeçalho Char"/>
    <w:basedOn w:val="Fontepargpadro"/>
    <w:link w:val="Cabealho"/>
    <w:rsid w:val="00471165"/>
    <w:rPr>
      <w:rFonts w:ascii="Arial" w:eastAsia="Times New Roman" w:hAnsi="Arial" w:cs="Times New Roman"/>
      <w:sz w:val="24"/>
      <w:szCs w:val="24"/>
      <w:lang w:eastAsia="pt-BR"/>
    </w:rPr>
  </w:style>
  <w:style w:type="paragraph" w:styleId="Rodap">
    <w:name w:val="footer"/>
    <w:basedOn w:val="Normal"/>
    <w:link w:val="RodapChar"/>
    <w:rsid w:val="00471165"/>
    <w:pPr>
      <w:tabs>
        <w:tab w:val="center" w:pos="4419"/>
        <w:tab w:val="right" w:pos="8838"/>
      </w:tabs>
    </w:pPr>
  </w:style>
  <w:style w:type="character" w:customStyle="1" w:styleId="RodapChar">
    <w:name w:val="Rodapé Char"/>
    <w:basedOn w:val="Fontepargpadro"/>
    <w:link w:val="Rodap"/>
    <w:rsid w:val="00471165"/>
    <w:rPr>
      <w:rFonts w:ascii="Arial" w:eastAsia="Times New Roman" w:hAnsi="Arial" w:cs="Times New Roman"/>
      <w:sz w:val="24"/>
      <w:szCs w:val="24"/>
      <w:lang w:eastAsia="pt-BR"/>
    </w:rPr>
  </w:style>
  <w:style w:type="character" w:styleId="Nmerodepgina">
    <w:name w:val="page number"/>
    <w:basedOn w:val="Fontepargpadro"/>
    <w:rsid w:val="00471165"/>
  </w:style>
  <w:style w:type="paragraph" w:customStyle="1" w:styleId="OmniPage15">
    <w:name w:val="OmniPage #15"/>
    <w:basedOn w:val="Normal"/>
    <w:rsid w:val="00471165"/>
    <w:pPr>
      <w:suppressAutoHyphens/>
      <w:spacing w:line="260" w:lineRule="exact"/>
    </w:pPr>
    <w:rPr>
      <w:rFonts w:ascii="Times New Roman" w:hAnsi="Times New Roman"/>
      <w:sz w:val="20"/>
      <w:szCs w:val="20"/>
      <w:lang w:val="en-US" w:eastAsia="ar-SA"/>
    </w:rPr>
  </w:style>
  <w:style w:type="paragraph" w:styleId="PargrafodaLista">
    <w:name w:val="List Paragraph"/>
    <w:basedOn w:val="Normal"/>
    <w:uiPriority w:val="34"/>
    <w:qFormat/>
    <w:rsid w:val="004711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2661</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4</cp:revision>
  <cp:lastPrinted>2016-02-25T19:38:00Z</cp:lastPrinted>
  <dcterms:created xsi:type="dcterms:W3CDTF">2016-02-22T18:57:00Z</dcterms:created>
  <dcterms:modified xsi:type="dcterms:W3CDTF">2016-02-25T19:40:00Z</dcterms:modified>
</cp:coreProperties>
</file>